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7AAC" w:rsidRDefault="006542C5">
      <w:bookmarkStart w:id="0" w:name="_GoBack"/>
      <w:r>
        <w:rPr>
          <w:noProof/>
        </w:rPr>
        <w:drawing>
          <wp:inline distT="0" distB="0" distL="0" distR="0">
            <wp:extent cx="9077325" cy="1866900"/>
            <wp:effectExtent l="38100" t="0" r="9525"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bookmarkEnd w:id="0"/>
    </w:p>
    <w:p w:rsidR="006542C5" w:rsidRDefault="006542C5">
      <w:r>
        <w:rPr>
          <w:noProof/>
        </w:rPr>
        <w:drawing>
          <wp:inline distT="0" distB="0" distL="0" distR="0">
            <wp:extent cx="9115425" cy="4752975"/>
            <wp:effectExtent l="38100" t="38100" r="9525" b="9525"/>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sectPr w:rsidR="006542C5" w:rsidSect="006542C5">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2C5"/>
    <w:rsid w:val="000202C5"/>
    <w:rsid w:val="000A69ED"/>
    <w:rsid w:val="00380FDD"/>
    <w:rsid w:val="003E7AAC"/>
    <w:rsid w:val="00404CAE"/>
    <w:rsid w:val="004C619E"/>
    <w:rsid w:val="004D2607"/>
    <w:rsid w:val="006542C5"/>
    <w:rsid w:val="006E34DD"/>
    <w:rsid w:val="00811DC5"/>
    <w:rsid w:val="00922DB9"/>
    <w:rsid w:val="00BB592B"/>
    <w:rsid w:val="00C064E4"/>
    <w:rsid w:val="00F5594F"/>
    <w:rsid w:val="00FE37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4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42C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4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42C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openxmlformats.org/officeDocument/2006/relationships/diagramQuickStyle" Target="diagrams/quickStyle2.xml"/><Relationship Id="rId3" Type="http://schemas.microsoft.com/office/2007/relationships/stylesWithEffects" Target="stylesWithEffects.xml"/><Relationship Id="rId7" Type="http://schemas.openxmlformats.org/officeDocument/2006/relationships/diagramLayout" Target="diagrams/layout1.xml"/><Relationship Id="rId12" Type="http://schemas.openxmlformats.org/officeDocument/2006/relationships/diagramLayout" Target="diagrams/layout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diagramData" Target="diagrams/data1.xml"/><Relationship Id="rId11" Type="http://schemas.openxmlformats.org/officeDocument/2006/relationships/diagramData" Target="diagrams/data2.xml"/><Relationship Id="rId5" Type="http://schemas.openxmlformats.org/officeDocument/2006/relationships/webSettings" Target="webSettings.xml"/><Relationship Id="rId15" Type="http://schemas.microsoft.com/office/2007/relationships/diagramDrawing" Target="diagrams/drawing2.xml"/><Relationship Id="rId10"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diagramColors" Target="diagrams/colors1.xml"/><Relationship Id="rId14" Type="http://schemas.openxmlformats.org/officeDocument/2006/relationships/diagramColors" Target="diagrams/colors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4B32683-D596-49FE-A9C8-58532565F65F}" type="doc">
      <dgm:prSet loTypeId="urn:microsoft.com/office/officeart/2005/8/layout/hList1" loCatId="list" qsTypeId="urn:microsoft.com/office/officeart/2005/8/quickstyle/simple1" qsCatId="simple" csTypeId="urn:microsoft.com/office/officeart/2005/8/colors/accent1_2" csCatId="accent1" phldr="1"/>
      <dgm:spPr/>
      <dgm:t>
        <a:bodyPr/>
        <a:lstStyle/>
        <a:p>
          <a:endParaRPr lang="en-US"/>
        </a:p>
      </dgm:t>
    </dgm:pt>
    <dgm:pt modelId="{9F3E0E28-4F0C-4022-B4D5-49485F8B33F2}">
      <dgm:prSet phldrT="[Text]"/>
      <dgm:spPr/>
      <dgm:t>
        <a:bodyPr/>
        <a:lstStyle/>
        <a:p>
          <a:r>
            <a:rPr lang="en-US" b="1"/>
            <a:t>Objective</a:t>
          </a:r>
          <a:r>
            <a:rPr lang="en-US"/>
            <a:t>:</a:t>
          </a:r>
        </a:p>
      </dgm:t>
    </dgm:pt>
    <dgm:pt modelId="{8911F91C-1CA1-4B91-B0CB-7F9ED2921F09}" type="parTrans" cxnId="{18AC41E4-00C2-4208-BCD5-880895F99CEE}">
      <dgm:prSet/>
      <dgm:spPr/>
      <dgm:t>
        <a:bodyPr/>
        <a:lstStyle/>
        <a:p>
          <a:endParaRPr lang="en-US"/>
        </a:p>
      </dgm:t>
    </dgm:pt>
    <dgm:pt modelId="{F584E7A7-7508-4283-968D-4817ADC6EA8A}" type="sibTrans" cxnId="{18AC41E4-00C2-4208-BCD5-880895F99CEE}">
      <dgm:prSet/>
      <dgm:spPr/>
      <dgm:t>
        <a:bodyPr/>
        <a:lstStyle/>
        <a:p>
          <a:endParaRPr lang="en-US"/>
        </a:p>
      </dgm:t>
    </dgm:pt>
    <dgm:pt modelId="{92380F33-1C80-491D-8710-CD3246B310D3}">
      <dgm:prSet phldrT="[Text]"/>
      <dgm:spPr/>
      <dgm:t>
        <a:bodyPr/>
        <a:lstStyle/>
        <a:p>
          <a:r>
            <a:rPr lang="en-US"/>
            <a:t>To establish and recall prior knowledge of the Oregon Trail and identify questions studenst still have.</a:t>
          </a:r>
        </a:p>
      </dgm:t>
    </dgm:pt>
    <dgm:pt modelId="{51ED5683-94C7-4F13-9888-D42347D66C3F}" type="parTrans" cxnId="{5B86569A-6B14-49A5-939F-096B7B8F7E71}">
      <dgm:prSet/>
      <dgm:spPr/>
      <dgm:t>
        <a:bodyPr/>
        <a:lstStyle/>
        <a:p>
          <a:endParaRPr lang="en-US"/>
        </a:p>
      </dgm:t>
    </dgm:pt>
    <dgm:pt modelId="{E1C795C7-4000-479D-BB0E-0D9BEDBD2D32}" type="sibTrans" cxnId="{5B86569A-6B14-49A5-939F-096B7B8F7E71}">
      <dgm:prSet/>
      <dgm:spPr/>
      <dgm:t>
        <a:bodyPr/>
        <a:lstStyle/>
        <a:p>
          <a:endParaRPr lang="en-US"/>
        </a:p>
      </dgm:t>
    </dgm:pt>
    <dgm:pt modelId="{364CCCAA-409C-4BD9-AD98-D8BA489AFC88}">
      <dgm:prSet phldrT="[Text]"/>
      <dgm:spPr/>
      <dgm:t>
        <a:bodyPr/>
        <a:lstStyle/>
        <a:p>
          <a:r>
            <a:rPr lang="en-US" b="1"/>
            <a:t>Standards</a:t>
          </a:r>
          <a:r>
            <a:rPr lang="en-US"/>
            <a:t>:</a:t>
          </a:r>
        </a:p>
      </dgm:t>
    </dgm:pt>
    <dgm:pt modelId="{B6F93CF8-4F3C-4BF0-92EF-886C27F3CD9D}" type="parTrans" cxnId="{B30EE0DC-924B-4C87-8B71-BE5F39DFE4B7}">
      <dgm:prSet/>
      <dgm:spPr/>
      <dgm:t>
        <a:bodyPr/>
        <a:lstStyle/>
        <a:p>
          <a:endParaRPr lang="en-US"/>
        </a:p>
      </dgm:t>
    </dgm:pt>
    <dgm:pt modelId="{436FA27D-0040-4A15-8345-C9F274F92063}" type="sibTrans" cxnId="{B30EE0DC-924B-4C87-8B71-BE5F39DFE4B7}">
      <dgm:prSet/>
      <dgm:spPr/>
      <dgm:t>
        <a:bodyPr/>
        <a:lstStyle/>
        <a:p>
          <a:endParaRPr lang="en-US"/>
        </a:p>
      </dgm:t>
    </dgm:pt>
    <dgm:pt modelId="{7CA4A365-9D68-44A1-8665-2BF4E3F373A2}">
      <dgm:prSet phldrT="[Text]"/>
      <dgm:spPr/>
      <dgm:t>
        <a:bodyPr/>
        <a:lstStyle/>
        <a:p>
          <a:r>
            <a:rPr lang="en-US"/>
            <a:t>NCSS.Historical Thinking.2C</a:t>
          </a:r>
        </a:p>
      </dgm:t>
    </dgm:pt>
    <dgm:pt modelId="{D3AB64E7-B296-49F0-9907-35F2A78DC4E4}" type="parTrans" cxnId="{ADF5B752-7C0A-452E-BCA3-577CBD6E0120}">
      <dgm:prSet/>
      <dgm:spPr/>
      <dgm:t>
        <a:bodyPr/>
        <a:lstStyle/>
        <a:p>
          <a:endParaRPr lang="en-US"/>
        </a:p>
      </dgm:t>
    </dgm:pt>
    <dgm:pt modelId="{686F55D3-E79A-4517-9693-8011B3589720}" type="sibTrans" cxnId="{ADF5B752-7C0A-452E-BCA3-577CBD6E0120}">
      <dgm:prSet/>
      <dgm:spPr/>
      <dgm:t>
        <a:bodyPr/>
        <a:lstStyle/>
        <a:p>
          <a:endParaRPr lang="en-US"/>
        </a:p>
      </dgm:t>
    </dgm:pt>
    <dgm:pt modelId="{C6BF6CE0-20E2-4417-ACDF-41240C33775F}">
      <dgm:prSet phldrT="[Text]"/>
      <dgm:spPr/>
      <dgm:t>
        <a:bodyPr/>
        <a:lstStyle/>
        <a:p>
          <a:r>
            <a:rPr lang="en-US" b="1"/>
            <a:t>Materials:</a:t>
          </a:r>
        </a:p>
      </dgm:t>
    </dgm:pt>
    <dgm:pt modelId="{868EB8DA-6789-4C93-BCBD-53C9B9FED399}" type="parTrans" cxnId="{D2B61C11-8C7C-4136-A58E-2A9EEE9D0E81}">
      <dgm:prSet/>
      <dgm:spPr/>
      <dgm:t>
        <a:bodyPr/>
        <a:lstStyle/>
        <a:p>
          <a:endParaRPr lang="en-US"/>
        </a:p>
      </dgm:t>
    </dgm:pt>
    <dgm:pt modelId="{59085AB4-9513-4B49-AA15-9430872DBE1F}" type="sibTrans" cxnId="{D2B61C11-8C7C-4136-A58E-2A9EEE9D0E81}">
      <dgm:prSet/>
      <dgm:spPr/>
      <dgm:t>
        <a:bodyPr/>
        <a:lstStyle/>
        <a:p>
          <a:endParaRPr lang="en-US"/>
        </a:p>
      </dgm:t>
    </dgm:pt>
    <dgm:pt modelId="{BD194FA6-78F9-48D9-982F-FF0F1CF1BDEA}">
      <dgm:prSet phldrT="[Text]"/>
      <dgm:spPr/>
      <dgm:t>
        <a:bodyPr/>
        <a:lstStyle/>
        <a:p>
          <a:r>
            <a:rPr lang="en-US"/>
            <a:t>historical note</a:t>
          </a:r>
        </a:p>
      </dgm:t>
    </dgm:pt>
    <dgm:pt modelId="{98313144-2010-405F-8F68-E958F4CB1274}" type="parTrans" cxnId="{5A60D91D-8936-44C6-8BA1-438FD344E51C}">
      <dgm:prSet/>
      <dgm:spPr/>
      <dgm:t>
        <a:bodyPr/>
        <a:lstStyle/>
        <a:p>
          <a:endParaRPr lang="en-US"/>
        </a:p>
      </dgm:t>
    </dgm:pt>
    <dgm:pt modelId="{CC19DDD8-1221-48F0-816C-CF2E1D1DC3A0}" type="sibTrans" cxnId="{5A60D91D-8936-44C6-8BA1-438FD344E51C}">
      <dgm:prSet/>
      <dgm:spPr/>
      <dgm:t>
        <a:bodyPr/>
        <a:lstStyle/>
        <a:p>
          <a:endParaRPr lang="en-US"/>
        </a:p>
      </dgm:t>
    </dgm:pt>
    <dgm:pt modelId="{53A2F2F8-32C5-4632-9558-D4782C90C0B1}">
      <dgm:prSet phldrT="[Text]"/>
      <dgm:spPr/>
      <dgm:t>
        <a:bodyPr/>
        <a:lstStyle/>
        <a:p>
          <a:r>
            <a:rPr lang="en-US" b="1"/>
            <a:t>Reteaching Activities:</a:t>
          </a:r>
        </a:p>
      </dgm:t>
    </dgm:pt>
    <dgm:pt modelId="{545F4F81-9359-482D-9F6B-69238B8BBCBB}" type="parTrans" cxnId="{3B570E04-5FDD-483A-9518-29CC398FB2AC}">
      <dgm:prSet/>
      <dgm:spPr/>
      <dgm:t>
        <a:bodyPr/>
        <a:lstStyle/>
        <a:p>
          <a:endParaRPr lang="en-US"/>
        </a:p>
      </dgm:t>
    </dgm:pt>
    <dgm:pt modelId="{4AD1E223-5C47-4925-90D0-9824DF59BB27}" type="sibTrans" cxnId="{3B570E04-5FDD-483A-9518-29CC398FB2AC}">
      <dgm:prSet/>
      <dgm:spPr/>
      <dgm:t>
        <a:bodyPr/>
        <a:lstStyle/>
        <a:p>
          <a:endParaRPr lang="en-US"/>
        </a:p>
      </dgm:t>
    </dgm:pt>
    <dgm:pt modelId="{0A2177AE-20C3-4D91-9FD3-D5F17D6E0CD9}">
      <dgm:prSet phldrT="[Text]"/>
      <dgm:spPr/>
      <dgm:t>
        <a:bodyPr/>
        <a:lstStyle/>
        <a:p>
          <a:r>
            <a:rPr lang="en-US" b="1"/>
            <a:t>Extension Activities:</a:t>
          </a:r>
        </a:p>
      </dgm:t>
    </dgm:pt>
    <dgm:pt modelId="{84FD61CD-F056-48D4-AB54-C8F0AB10EDF9}" type="parTrans" cxnId="{6D4EA4D4-03C6-468D-994E-6A0A035D0C77}">
      <dgm:prSet/>
      <dgm:spPr/>
      <dgm:t>
        <a:bodyPr/>
        <a:lstStyle/>
        <a:p>
          <a:endParaRPr lang="en-US"/>
        </a:p>
      </dgm:t>
    </dgm:pt>
    <dgm:pt modelId="{6B762A25-CAFE-4004-8B2F-A16DDE932C5A}" type="sibTrans" cxnId="{6D4EA4D4-03C6-468D-994E-6A0A035D0C77}">
      <dgm:prSet/>
      <dgm:spPr/>
      <dgm:t>
        <a:bodyPr/>
        <a:lstStyle/>
        <a:p>
          <a:endParaRPr lang="en-US"/>
        </a:p>
      </dgm:t>
    </dgm:pt>
    <dgm:pt modelId="{C74C433F-8F84-4C27-9D4B-38C504D2C891}">
      <dgm:prSet/>
      <dgm:spPr/>
      <dgm:t>
        <a:bodyPr/>
        <a:lstStyle/>
        <a:p>
          <a:r>
            <a:rPr lang="en-US"/>
            <a:t>As an alternative to allowing students to identify questions answered in the article, the teacher may choose to assign certain questions from the class lists for students to answer.  This provides focus and may be easier for lower level students.  </a:t>
          </a:r>
        </a:p>
      </dgm:t>
    </dgm:pt>
    <dgm:pt modelId="{7B323C08-505C-4ECC-8EE5-751B802E58CD}" type="parTrans" cxnId="{86882123-CCFA-432C-8E00-8DB8CE35E09B}">
      <dgm:prSet/>
      <dgm:spPr/>
      <dgm:t>
        <a:bodyPr/>
        <a:lstStyle/>
        <a:p>
          <a:endParaRPr lang="en-US"/>
        </a:p>
      </dgm:t>
    </dgm:pt>
    <dgm:pt modelId="{75BEA87E-DC9F-454C-97F3-E0C65E0D8BB8}" type="sibTrans" cxnId="{86882123-CCFA-432C-8E00-8DB8CE35E09B}">
      <dgm:prSet/>
      <dgm:spPr/>
      <dgm:t>
        <a:bodyPr/>
        <a:lstStyle/>
        <a:p>
          <a:endParaRPr lang="en-US"/>
        </a:p>
      </dgm:t>
    </dgm:pt>
    <dgm:pt modelId="{DF23BD32-DADF-4D58-9A12-CF03EFEB1AE8}">
      <dgm:prSet/>
      <dgm:spPr/>
      <dgm:t>
        <a:bodyPr/>
        <a:lstStyle/>
        <a:p>
          <a:r>
            <a:rPr lang="en-US"/>
            <a:t>Allow students to do independent research to find the answers to additional questions.  Require them to provide sources for the information they find.  </a:t>
          </a:r>
        </a:p>
      </dgm:t>
    </dgm:pt>
    <dgm:pt modelId="{1291A7B1-D94C-4B53-B7E9-D0170092C7B3}" type="parTrans" cxnId="{37D7DCA5-D212-45FE-928B-21859AA8E4BF}">
      <dgm:prSet/>
      <dgm:spPr/>
      <dgm:t>
        <a:bodyPr/>
        <a:lstStyle/>
        <a:p>
          <a:endParaRPr lang="en-US"/>
        </a:p>
      </dgm:t>
    </dgm:pt>
    <dgm:pt modelId="{9D8CCEB3-C312-4910-889A-156B780C9E83}" type="sibTrans" cxnId="{37D7DCA5-D212-45FE-928B-21859AA8E4BF}">
      <dgm:prSet/>
      <dgm:spPr/>
      <dgm:t>
        <a:bodyPr/>
        <a:lstStyle/>
        <a:p>
          <a:endParaRPr lang="en-US"/>
        </a:p>
      </dgm:t>
    </dgm:pt>
    <dgm:pt modelId="{4A793908-25B7-46EF-AD81-CC5D8B8AA2BA}">
      <dgm:prSet phldrT="[Text]"/>
      <dgm:spPr/>
      <dgm:t>
        <a:bodyPr/>
        <a:lstStyle/>
        <a:p>
          <a:r>
            <a:rPr lang="en-US"/>
            <a:t>Question/Answer graphic organizer</a:t>
          </a:r>
        </a:p>
      </dgm:t>
    </dgm:pt>
    <dgm:pt modelId="{BDB1532B-FA75-49B2-8C1F-697D9BBA7894}" type="parTrans" cxnId="{FE086168-FF14-4B21-87C7-1F328DD0B8BC}">
      <dgm:prSet/>
      <dgm:spPr/>
      <dgm:t>
        <a:bodyPr/>
        <a:lstStyle/>
        <a:p>
          <a:endParaRPr lang="en-US"/>
        </a:p>
      </dgm:t>
    </dgm:pt>
    <dgm:pt modelId="{5DD263BC-F3CC-4BDF-9D7B-23F07DA38C70}" type="sibTrans" cxnId="{FE086168-FF14-4B21-87C7-1F328DD0B8BC}">
      <dgm:prSet/>
      <dgm:spPr/>
      <dgm:t>
        <a:bodyPr/>
        <a:lstStyle/>
        <a:p>
          <a:endParaRPr lang="en-US"/>
        </a:p>
      </dgm:t>
    </dgm:pt>
    <dgm:pt modelId="{A8843325-4075-4974-BAB8-FBCD6145344E}">
      <dgm:prSet phldrT="[Text]"/>
      <dgm:spPr/>
      <dgm:t>
        <a:bodyPr/>
        <a:lstStyle/>
        <a:p>
          <a:r>
            <a:rPr lang="en-US"/>
            <a:t>CCSS.ELA-Literacy.RH.6-8.2</a:t>
          </a:r>
        </a:p>
      </dgm:t>
    </dgm:pt>
    <dgm:pt modelId="{BF46E17E-CBB8-4F7E-A88C-84009988676B}" type="parTrans" cxnId="{12A1096E-4181-4432-B457-89EE6DD58655}">
      <dgm:prSet/>
      <dgm:spPr/>
      <dgm:t>
        <a:bodyPr/>
        <a:lstStyle/>
        <a:p>
          <a:endParaRPr lang="en-US"/>
        </a:p>
      </dgm:t>
    </dgm:pt>
    <dgm:pt modelId="{7DB49F94-FA72-41DD-9D30-CAA95799475E}" type="sibTrans" cxnId="{12A1096E-4181-4432-B457-89EE6DD58655}">
      <dgm:prSet/>
      <dgm:spPr/>
      <dgm:t>
        <a:bodyPr/>
        <a:lstStyle/>
        <a:p>
          <a:endParaRPr lang="en-US"/>
        </a:p>
      </dgm:t>
    </dgm:pt>
    <dgm:pt modelId="{2F7575E4-7D67-4066-9A78-3B7C438A63C8}" type="pres">
      <dgm:prSet presAssocID="{94B32683-D596-49FE-A9C8-58532565F65F}" presName="Name0" presStyleCnt="0">
        <dgm:presLayoutVars>
          <dgm:dir/>
          <dgm:animLvl val="lvl"/>
          <dgm:resizeHandles val="exact"/>
        </dgm:presLayoutVars>
      </dgm:prSet>
      <dgm:spPr/>
      <dgm:t>
        <a:bodyPr/>
        <a:lstStyle/>
        <a:p>
          <a:endParaRPr lang="en-US"/>
        </a:p>
      </dgm:t>
    </dgm:pt>
    <dgm:pt modelId="{AC294468-7E04-4460-A0D1-8832D3CB3731}" type="pres">
      <dgm:prSet presAssocID="{9F3E0E28-4F0C-4022-B4D5-49485F8B33F2}" presName="composite" presStyleCnt="0"/>
      <dgm:spPr/>
    </dgm:pt>
    <dgm:pt modelId="{7586AAEC-8121-487F-8495-65F3D3CAE0F1}" type="pres">
      <dgm:prSet presAssocID="{9F3E0E28-4F0C-4022-B4D5-49485F8B33F2}" presName="parTx" presStyleLbl="alignNode1" presStyleIdx="0" presStyleCnt="5">
        <dgm:presLayoutVars>
          <dgm:chMax val="0"/>
          <dgm:chPref val="0"/>
          <dgm:bulletEnabled val="1"/>
        </dgm:presLayoutVars>
      </dgm:prSet>
      <dgm:spPr/>
      <dgm:t>
        <a:bodyPr/>
        <a:lstStyle/>
        <a:p>
          <a:endParaRPr lang="en-US"/>
        </a:p>
      </dgm:t>
    </dgm:pt>
    <dgm:pt modelId="{29B5EB43-B194-4FCC-BD80-0DABEF9B9140}" type="pres">
      <dgm:prSet presAssocID="{9F3E0E28-4F0C-4022-B4D5-49485F8B33F2}" presName="desTx" presStyleLbl="alignAccFollowNode1" presStyleIdx="0" presStyleCnt="5">
        <dgm:presLayoutVars>
          <dgm:bulletEnabled val="1"/>
        </dgm:presLayoutVars>
      </dgm:prSet>
      <dgm:spPr/>
      <dgm:t>
        <a:bodyPr/>
        <a:lstStyle/>
        <a:p>
          <a:endParaRPr lang="en-US"/>
        </a:p>
      </dgm:t>
    </dgm:pt>
    <dgm:pt modelId="{251BA735-D307-4F97-99AA-8AF018CC8D18}" type="pres">
      <dgm:prSet presAssocID="{F584E7A7-7508-4283-968D-4817ADC6EA8A}" presName="space" presStyleCnt="0"/>
      <dgm:spPr/>
    </dgm:pt>
    <dgm:pt modelId="{3191486D-323D-46E4-9B84-60CBC399C230}" type="pres">
      <dgm:prSet presAssocID="{364CCCAA-409C-4BD9-AD98-D8BA489AFC88}" presName="composite" presStyleCnt="0"/>
      <dgm:spPr/>
    </dgm:pt>
    <dgm:pt modelId="{7048C623-D44A-4F2B-886A-1686A4F8C017}" type="pres">
      <dgm:prSet presAssocID="{364CCCAA-409C-4BD9-AD98-D8BA489AFC88}" presName="parTx" presStyleLbl="alignNode1" presStyleIdx="1" presStyleCnt="5">
        <dgm:presLayoutVars>
          <dgm:chMax val="0"/>
          <dgm:chPref val="0"/>
          <dgm:bulletEnabled val="1"/>
        </dgm:presLayoutVars>
      </dgm:prSet>
      <dgm:spPr/>
      <dgm:t>
        <a:bodyPr/>
        <a:lstStyle/>
        <a:p>
          <a:endParaRPr lang="en-US"/>
        </a:p>
      </dgm:t>
    </dgm:pt>
    <dgm:pt modelId="{C2A89A59-841A-4FE3-B140-0AD9B99C6C4F}" type="pres">
      <dgm:prSet presAssocID="{364CCCAA-409C-4BD9-AD98-D8BA489AFC88}" presName="desTx" presStyleLbl="alignAccFollowNode1" presStyleIdx="1" presStyleCnt="5">
        <dgm:presLayoutVars>
          <dgm:bulletEnabled val="1"/>
        </dgm:presLayoutVars>
      </dgm:prSet>
      <dgm:spPr/>
      <dgm:t>
        <a:bodyPr/>
        <a:lstStyle/>
        <a:p>
          <a:endParaRPr lang="en-US"/>
        </a:p>
      </dgm:t>
    </dgm:pt>
    <dgm:pt modelId="{BCE9FA0E-C71F-49A2-8B22-63A8DE9FC831}" type="pres">
      <dgm:prSet presAssocID="{436FA27D-0040-4A15-8345-C9F274F92063}" presName="space" presStyleCnt="0"/>
      <dgm:spPr/>
    </dgm:pt>
    <dgm:pt modelId="{40607758-9513-4253-B7DB-70918D419862}" type="pres">
      <dgm:prSet presAssocID="{C6BF6CE0-20E2-4417-ACDF-41240C33775F}" presName="composite" presStyleCnt="0"/>
      <dgm:spPr/>
    </dgm:pt>
    <dgm:pt modelId="{9764DF60-35ED-443F-ACD7-73B6D6986335}" type="pres">
      <dgm:prSet presAssocID="{C6BF6CE0-20E2-4417-ACDF-41240C33775F}" presName="parTx" presStyleLbl="alignNode1" presStyleIdx="2" presStyleCnt="5">
        <dgm:presLayoutVars>
          <dgm:chMax val="0"/>
          <dgm:chPref val="0"/>
          <dgm:bulletEnabled val="1"/>
        </dgm:presLayoutVars>
      </dgm:prSet>
      <dgm:spPr/>
      <dgm:t>
        <a:bodyPr/>
        <a:lstStyle/>
        <a:p>
          <a:endParaRPr lang="en-US"/>
        </a:p>
      </dgm:t>
    </dgm:pt>
    <dgm:pt modelId="{1F2033EC-CF3D-4DEF-ABEA-662F4EFD1558}" type="pres">
      <dgm:prSet presAssocID="{C6BF6CE0-20E2-4417-ACDF-41240C33775F}" presName="desTx" presStyleLbl="alignAccFollowNode1" presStyleIdx="2" presStyleCnt="5">
        <dgm:presLayoutVars>
          <dgm:bulletEnabled val="1"/>
        </dgm:presLayoutVars>
      </dgm:prSet>
      <dgm:spPr/>
      <dgm:t>
        <a:bodyPr/>
        <a:lstStyle/>
        <a:p>
          <a:endParaRPr lang="en-US"/>
        </a:p>
      </dgm:t>
    </dgm:pt>
    <dgm:pt modelId="{9F6D9B6E-8790-453B-A2C8-353CAAB3AB44}" type="pres">
      <dgm:prSet presAssocID="{59085AB4-9513-4B49-AA15-9430872DBE1F}" presName="space" presStyleCnt="0"/>
      <dgm:spPr/>
    </dgm:pt>
    <dgm:pt modelId="{4BABE24B-3A2F-4676-B593-B5624C96D214}" type="pres">
      <dgm:prSet presAssocID="{53A2F2F8-32C5-4632-9558-D4782C90C0B1}" presName="composite" presStyleCnt="0"/>
      <dgm:spPr/>
    </dgm:pt>
    <dgm:pt modelId="{7BEA87CE-C0ED-4332-8D1A-E8344A395AE5}" type="pres">
      <dgm:prSet presAssocID="{53A2F2F8-32C5-4632-9558-D4782C90C0B1}" presName="parTx" presStyleLbl="alignNode1" presStyleIdx="3" presStyleCnt="5">
        <dgm:presLayoutVars>
          <dgm:chMax val="0"/>
          <dgm:chPref val="0"/>
          <dgm:bulletEnabled val="1"/>
        </dgm:presLayoutVars>
      </dgm:prSet>
      <dgm:spPr/>
      <dgm:t>
        <a:bodyPr/>
        <a:lstStyle/>
        <a:p>
          <a:endParaRPr lang="en-US"/>
        </a:p>
      </dgm:t>
    </dgm:pt>
    <dgm:pt modelId="{DF6A0F67-3D3F-4AAB-BC65-9FB5EC871846}" type="pres">
      <dgm:prSet presAssocID="{53A2F2F8-32C5-4632-9558-D4782C90C0B1}" presName="desTx" presStyleLbl="alignAccFollowNode1" presStyleIdx="3" presStyleCnt="5">
        <dgm:presLayoutVars>
          <dgm:bulletEnabled val="1"/>
        </dgm:presLayoutVars>
      </dgm:prSet>
      <dgm:spPr/>
      <dgm:t>
        <a:bodyPr/>
        <a:lstStyle/>
        <a:p>
          <a:endParaRPr lang="en-US"/>
        </a:p>
      </dgm:t>
    </dgm:pt>
    <dgm:pt modelId="{93530A0C-FA46-4DEA-9969-4E876F9F3B46}" type="pres">
      <dgm:prSet presAssocID="{4AD1E223-5C47-4925-90D0-9824DF59BB27}" presName="space" presStyleCnt="0"/>
      <dgm:spPr/>
    </dgm:pt>
    <dgm:pt modelId="{9EB00650-10D8-435F-A43C-ADA3F0B03403}" type="pres">
      <dgm:prSet presAssocID="{0A2177AE-20C3-4D91-9FD3-D5F17D6E0CD9}" presName="composite" presStyleCnt="0"/>
      <dgm:spPr/>
    </dgm:pt>
    <dgm:pt modelId="{AF2309B1-66CF-4D91-A740-583DB53AB0AF}" type="pres">
      <dgm:prSet presAssocID="{0A2177AE-20C3-4D91-9FD3-D5F17D6E0CD9}" presName="parTx" presStyleLbl="alignNode1" presStyleIdx="4" presStyleCnt="5">
        <dgm:presLayoutVars>
          <dgm:chMax val="0"/>
          <dgm:chPref val="0"/>
          <dgm:bulletEnabled val="1"/>
        </dgm:presLayoutVars>
      </dgm:prSet>
      <dgm:spPr/>
      <dgm:t>
        <a:bodyPr/>
        <a:lstStyle/>
        <a:p>
          <a:endParaRPr lang="en-US"/>
        </a:p>
      </dgm:t>
    </dgm:pt>
    <dgm:pt modelId="{D2F4D2DE-9EB1-4063-83ED-CC68FE7A50FF}" type="pres">
      <dgm:prSet presAssocID="{0A2177AE-20C3-4D91-9FD3-D5F17D6E0CD9}" presName="desTx" presStyleLbl="alignAccFollowNode1" presStyleIdx="4" presStyleCnt="5">
        <dgm:presLayoutVars>
          <dgm:bulletEnabled val="1"/>
        </dgm:presLayoutVars>
      </dgm:prSet>
      <dgm:spPr/>
      <dgm:t>
        <a:bodyPr/>
        <a:lstStyle/>
        <a:p>
          <a:endParaRPr lang="en-US"/>
        </a:p>
      </dgm:t>
    </dgm:pt>
  </dgm:ptLst>
  <dgm:cxnLst>
    <dgm:cxn modelId="{FE086168-FF14-4B21-87C7-1F328DD0B8BC}" srcId="{C6BF6CE0-20E2-4417-ACDF-41240C33775F}" destId="{4A793908-25B7-46EF-AD81-CC5D8B8AA2BA}" srcOrd="1" destOrd="0" parTransId="{BDB1532B-FA75-49B2-8C1F-697D9BBA7894}" sibTransId="{5DD263BC-F3CC-4BDF-9D7B-23F07DA38C70}"/>
    <dgm:cxn modelId="{5B86569A-6B14-49A5-939F-096B7B8F7E71}" srcId="{9F3E0E28-4F0C-4022-B4D5-49485F8B33F2}" destId="{92380F33-1C80-491D-8710-CD3246B310D3}" srcOrd="0" destOrd="0" parTransId="{51ED5683-94C7-4F13-9888-D42347D66C3F}" sibTransId="{E1C795C7-4000-479D-BB0E-0D9BEDBD2D32}"/>
    <dgm:cxn modelId="{38D8D829-2349-47D6-AE26-DFCA3C6DE188}" type="presOf" srcId="{92380F33-1C80-491D-8710-CD3246B310D3}" destId="{29B5EB43-B194-4FCC-BD80-0DABEF9B9140}" srcOrd="0" destOrd="0" presId="urn:microsoft.com/office/officeart/2005/8/layout/hList1"/>
    <dgm:cxn modelId="{C8D95134-B8E7-4631-B8D2-8E11E0E2F42F}" type="presOf" srcId="{53A2F2F8-32C5-4632-9558-D4782C90C0B1}" destId="{7BEA87CE-C0ED-4332-8D1A-E8344A395AE5}" srcOrd="0" destOrd="0" presId="urn:microsoft.com/office/officeart/2005/8/layout/hList1"/>
    <dgm:cxn modelId="{F87FFA47-BA58-49D4-91BB-591D9460CB28}" type="presOf" srcId="{DF23BD32-DADF-4D58-9A12-CF03EFEB1AE8}" destId="{D2F4D2DE-9EB1-4063-83ED-CC68FE7A50FF}" srcOrd="0" destOrd="0" presId="urn:microsoft.com/office/officeart/2005/8/layout/hList1"/>
    <dgm:cxn modelId="{3B570E04-5FDD-483A-9518-29CC398FB2AC}" srcId="{94B32683-D596-49FE-A9C8-58532565F65F}" destId="{53A2F2F8-32C5-4632-9558-D4782C90C0B1}" srcOrd="3" destOrd="0" parTransId="{545F4F81-9359-482D-9F6B-69238B8BBCBB}" sibTransId="{4AD1E223-5C47-4925-90D0-9824DF59BB27}"/>
    <dgm:cxn modelId="{5A60D91D-8936-44C6-8BA1-438FD344E51C}" srcId="{C6BF6CE0-20E2-4417-ACDF-41240C33775F}" destId="{BD194FA6-78F9-48D9-982F-FF0F1CF1BDEA}" srcOrd="0" destOrd="0" parTransId="{98313144-2010-405F-8F68-E958F4CB1274}" sibTransId="{CC19DDD8-1221-48F0-816C-CF2E1D1DC3A0}"/>
    <dgm:cxn modelId="{D2B61C11-8C7C-4136-A58E-2A9EEE9D0E81}" srcId="{94B32683-D596-49FE-A9C8-58532565F65F}" destId="{C6BF6CE0-20E2-4417-ACDF-41240C33775F}" srcOrd="2" destOrd="0" parTransId="{868EB8DA-6789-4C93-BCBD-53C9B9FED399}" sibTransId="{59085AB4-9513-4B49-AA15-9430872DBE1F}"/>
    <dgm:cxn modelId="{18AC41E4-00C2-4208-BCD5-880895F99CEE}" srcId="{94B32683-D596-49FE-A9C8-58532565F65F}" destId="{9F3E0E28-4F0C-4022-B4D5-49485F8B33F2}" srcOrd="0" destOrd="0" parTransId="{8911F91C-1CA1-4B91-B0CB-7F9ED2921F09}" sibTransId="{F584E7A7-7508-4283-968D-4817ADC6EA8A}"/>
    <dgm:cxn modelId="{0ACED101-FBB2-486D-9C95-65C4B288CC37}" type="presOf" srcId="{9F3E0E28-4F0C-4022-B4D5-49485F8B33F2}" destId="{7586AAEC-8121-487F-8495-65F3D3CAE0F1}" srcOrd="0" destOrd="0" presId="urn:microsoft.com/office/officeart/2005/8/layout/hList1"/>
    <dgm:cxn modelId="{12A1096E-4181-4432-B457-89EE6DD58655}" srcId="{364CCCAA-409C-4BD9-AD98-D8BA489AFC88}" destId="{A8843325-4075-4974-BAB8-FBCD6145344E}" srcOrd="0" destOrd="0" parTransId="{BF46E17E-CBB8-4F7E-A88C-84009988676B}" sibTransId="{7DB49F94-FA72-41DD-9D30-CAA95799475E}"/>
    <dgm:cxn modelId="{E69221F8-D2C8-43E5-8AE4-1C3C8350707D}" type="presOf" srcId="{4A793908-25B7-46EF-AD81-CC5D8B8AA2BA}" destId="{1F2033EC-CF3D-4DEF-ABEA-662F4EFD1558}" srcOrd="0" destOrd="1" presId="urn:microsoft.com/office/officeart/2005/8/layout/hList1"/>
    <dgm:cxn modelId="{158960AE-8637-4E2D-87F9-78359BC87E90}" type="presOf" srcId="{94B32683-D596-49FE-A9C8-58532565F65F}" destId="{2F7575E4-7D67-4066-9A78-3B7C438A63C8}" srcOrd="0" destOrd="0" presId="urn:microsoft.com/office/officeart/2005/8/layout/hList1"/>
    <dgm:cxn modelId="{37D7DCA5-D212-45FE-928B-21859AA8E4BF}" srcId="{0A2177AE-20C3-4D91-9FD3-D5F17D6E0CD9}" destId="{DF23BD32-DADF-4D58-9A12-CF03EFEB1AE8}" srcOrd="0" destOrd="0" parTransId="{1291A7B1-D94C-4B53-B7E9-D0170092C7B3}" sibTransId="{9D8CCEB3-C312-4910-889A-156B780C9E83}"/>
    <dgm:cxn modelId="{B30EE0DC-924B-4C87-8B71-BE5F39DFE4B7}" srcId="{94B32683-D596-49FE-A9C8-58532565F65F}" destId="{364CCCAA-409C-4BD9-AD98-D8BA489AFC88}" srcOrd="1" destOrd="0" parTransId="{B6F93CF8-4F3C-4BF0-92EF-886C27F3CD9D}" sibTransId="{436FA27D-0040-4A15-8345-C9F274F92063}"/>
    <dgm:cxn modelId="{70DE0E58-0D85-47F2-B802-9973E488E7D2}" type="presOf" srcId="{C74C433F-8F84-4C27-9D4B-38C504D2C891}" destId="{DF6A0F67-3D3F-4AAB-BC65-9FB5EC871846}" srcOrd="0" destOrd="0" presId="urn:microsoft.com/office/officeart/2005/8/layout/hList1"/>
    <dgm:cxn modelId="{D57803C0-F865-4C35-A9CD-10C089B305CE}" type="presOf" srcId="{0A2177AE-20C3-4D91-9FD3-D5F17D6E0CD9}" destId="{AF2309B1-66CF-4D91-A740-583DB53AB0AF}" srcOrd="0" destOrd="0" presId="urn:microsoft.com/office/officeart/2005/8/layout/hList1"/>
    <dgm:cxn modelId="{6D4EA4D4-03C6-468D-994E-6A0A035D0C77}" srcId="{94B32683-D596-49FE-A9C8-58532565F65F}" destId="{0A2177AE-20C3-4D91-9FD3-D5F17D6E0CD9}" srcOrd="4" destOrd="0" parTransId="{84FD61CD-F056-48D4-AB54-C8F0AB10EDF9}" sibTransId="{6B762A25-CAFE-4004-8B2F-A16DDE932C5A}"/>
    <dgm:cxn modelId="{ADF5B752-7C0A-452E-BCA3-577CBD6E0120}" srcId="{364CCCAA-409C-4BD9-AD98-D8BA489AFC88}" destId="{7CA4A365-9D68-44A1-8665-2BF4E3F373A2}" srcOrd="1" destOrd="0" parTransId="{D3AB64E7-B296-49F0-9907-35F2A78DC4E4}" sibTransId="{686F55D3-E79A-4517-9693-8011B3589720}"/>
    <dgm:cxn modelId="{86882123-CCFA-432C-8E00-8DB8CE35E09B}" srcId="{53A2F2F8-32C5-4632-9558-D4782C90C0B1}" destId="{C74C433F-8F84-4C27-9D4B-38C504D2C891}" srcOrd="0" destOrd="0" parTransId="{7B323C08-505C-4ECC-8EE5-751B802E58CD}" sibTransId="{75BEA87E-DC9F-454C-97F3-E0C65E0D8BB8}"/>
    <dgm:cxn modelId="{A8101BB2-19F0-4BD0-AA18-BA8D40740569}" type="presOf" srcId="{A8843325-4075-4974-BAB8-FBCD6145344E}" destId="{C2A89A59-841A-4FE3-B140-0AD9B99C6C4F}" srcOrd="0" destOrd="0" presId="urn:microsoft.com/office/officeart/2005/8/layout/hList1"/>
    <dgm:cxn modelId="{E6F5E0CC-7A33-4775-8677-864E5E42F3E2}" type="presOf" srcId="{C6BF6CE0-20E2-4417-ACDF-41240C33775F}" destId="{9764DF60-35ED-443F-ACD7-73B6D6986335}" srcOrd="0" destOrd="0" presId="urn:microsoft.com/office/officeart/2005/8/layout/hList1"/>
    <dgm:cxn modelId="{03C3C72A-9728-45E0-8F01-20425DB6DF2E}" type="presOf" srcId="{364CCCAA-409C-4BD9-AD98-D8BA489AFC88}" destId="{7048C623-D44A-4F2B-886A-1686A4F8C017}" srcOrd="0" destOrd="0" presId="urn:microsoft.com/office/officeart/2005/8/layout/hList1"/>
    <dgm:cxn modelId="{8922D5B4-38AB-4990-832C-4077EF534527}" type="presOf" srcId="{BD194FA6-78F9-48D9-982F-FF0F1CF1BDEA}" destId="{1F2033EC-CF3D-4DEF-ABEA-662F4EFD1558}" srcOrd="0" destOrd="0" presId="urn:microsoft.com/office/officeart/2005/8/layout/hList1"/>
    <dgm:cxn modelId="{F038FF91-FD85-4570-8BF7-5A951BDB931E}" type="presOf" srcId="{7CA4A365-9D68-44A1-8665-2BF4E3F373A2}" destId="{C2A89A59-841A-4FE3-B140-0AD9B99C6C4F}" srcOrd="0" destOrd="1" presId="urn:microsoft.com/office/officeart/2005/8/layout/hList1"/>
    <dgm:cxn modelId="{2FE25755-13AD-46A6-81E6-56800B3D91A3}" type="presParOf" srcId="{2F7575E4-7D67-4066-9A78-3B7C438A63C8}" destId="{AC294468-7E04-4460-A0D1-8832D3CB3731}" srcOrd="0" destOrd="0" presId="urn:microsoft.com/office/officeart/2005/8/layout/hList1"/>
    <dgm:cxn modelId="{FA5077AD-DCCB-47B5-BFE0-644BAAD2C0A3}" type="presParOf" srcId="{AC294468-7E04-4460-A0D1-8832D3CB3731}" destId="{7586AAEC-8121-487F-8495-65F3D3CAE0F1}" srcOrd="0" destOrd="0" presId="urn:microsoft.com/office/officeart/2005/8/layout/hList1"/>
    <dgm:cxn modelId="{B3C1A9D7-DDD4-43E9-8A60-71E1C52455ED}" type="presParOf" srcId="{AC294468-7E04-4460-A0D1-8832D3CB3731}" destId="{29B5EB43-B194-4FCC-BD80-0DABEF9B9140}" srcOrd="1" destOrd="0" presId="urn:microsoft.com/office/officeart/2005/8/layout/hList1"/>
    <dgm:cxn modelId="{D29C39BE-18A1-4CE2-AAD7-C7C5A8C03C6E}" type="presParOf" srcId="{2F7575E4-7D67-4066-9A78-3B7C438A63C8}" destId="{251BA735-D307-4F97-99AA-8AF018CC8D18}" srcOrd="1" destOrd="0" presId="urn:microsoft.com/office/officeart/2005/8/layout/hList1"/>
    <dgm:cxn modelId="{ECC216B9-C5E7-4924-B64E-70C4E632C966}" type="presParOf" srcId="{2F7575E4-7D67-4066-9A78-3B7C438A63C8}" destId="{3191486D-323D-46E4-9B84-60CBC399C230}" srcOrd="2" destOrd="0" presId="urn:microsoft.com/office/officeart/2005/8/layout/hList1"/>
    <dgm:cxn modelId="{03126F7E-0B64-47D6-9B6A-69B540778C3B}" type="presParOf" srcId="{3191486D-323D-46E4-9B84-60CBC399C230}" destId="{7048C623-D44A-4F2B-886A-1686A4F8C017}" srcOrd="0" destOrd="0" presId="urn:microsoft.com/office/officeart/2005/8/layout/hList1"/>
    <dgm:cxn modelId="{B4977433-D7DA-4D7D-9154-D176A8089857}" type="presParOf" srcId="{3191486D-323D-46E4-9B84-60CBC399C230}" destId="{C2A89A59-841A-4FE3-B140-0AD9B99C6C4F}" srcOrd="1" destOrd="0" presId="urn:microsoft.com/office/officeart/2005/8/layout/hList1"/>
    <dgm:cxn modelId="{1C672D6A-AE9B-47B8-AF3C-969BD2CD741A}" type="presParOf" srcId="{2F7575E4-7D67-4066-9A78-3B7C438A63C8}" destId="{BCE9FA0E-C71F-49A2-8B22-63A8DE9FC831}" srcOrd="3" destOrd="0" presId="urn:microsoft.com/office/officeart/2005/8/layout/hList1"/>
    <dgm:cxn modelId="{58256442-6D2E-469D-B5FC-E403A161C2EC}" type="presParOf" srcId="{2F7575E4-7D67-4066-9A78-3B7C438A63C8}" destId="{40607758-9513-4253-B7DB-70918D419862}" srcOrd="4" destOrd="0" presId="urn:microsoft.com/office/officeart/2005/8/layout/hList1"/>
    <dgm:cxn modelId="{6647AD2F-61E0-4535-AE22-3A761798BF11}" type="presParOf" srcId="{40607758-9513-4253-B7DB-70918D419862}" destId="{9764DF60-35ED-443F-ACD7-73B6D6986335}" srcOrd="0" destOrd="0" presId="urn:microsoft.com/office/officeart/2005/8/layout/hList1"/>
    <dgm:cxn modelId="{277EFC5B-A6F7-4113-BED3-A3761D553F81}" type="presParOf" srcId="{40607758-9513-4253-B7DB-70918D419862}" destId="{1F2033EC-CF3D-4DEF-ABEA-662F4EFD1558}" srcOrd="1" destOrd="0" presId="urn:microsoft.com/office/officeart/2005/8/layout/hList1"/>
    <dgm:cxn modelId="{46D86C9E-9660-4066-8882-14729C3D4776}" type="presParOf" srcId="{2F7575E4-7D67-4066-9A78-3B7C438A63C8}" destId="{9F6D9B6E-8790-453B-A2C8-353CAAB3AB44}" srcOrd="5" destOrd="0" presId="urn:microsoft.com/office/officeart/2005/8/layout/hList1"/>
    <dgm:cxn modelId="{77D78AE0-AEEF-4F23-B55F-7293D7C9661A}" type="presParOf" srcId="{2F7575E4-7D67-4066-9A78-3B7C438A63C8}" destId="{4BABE24B-3A2F-4676-B593-B5624C96D214}" srcOrd="6" destOrd="0" presId="urn:microsoft.com/office/officeart/2005/8/layout/hList1"/>
    <dgm:cxn modelId="{1F1EAA73-C22A-4619-94DE-A7425B027284}" type="presParOf" srcId="{4BABE24B-3A2F-4676-B593-B5624C96D214}" destId="{7BEA87CE-C0ED-4332-8D1A-E8344A395AE5}" srcOrd="0" destOrd="0" presId="urn:microsoft.com/office/officeart/2005/8/layout/hList1"/>
    <dgm:cxn modelId="{E01B8813-8088-48C9-AA04-08D4AEF57BED}" type="presParOf" srcId="{4BABE24B-3A2F-4676-B593-B5624C96D214}" destId="{DF6A0F67-3D3F-4AAB-BC65-9FB5EC871846}" srcOrd="1" destOrd="0" presId="urn:microsoft.com/office/officeart/2005/8/layout/hList1"/>
    <dgm:cxn modelId="{129A5927-6FE9-476A-9F76-CEE21BC83949}" type="presParOf" srcId="{2F7575E4-7D67-4066-9A78-3B7C438A63C8}" destId="{93530A0C-FA46-4DEA-9969-4E876F9F3B46}" srcOrd="7" destOrd="0" presId="urn:microsoft.com/office/officeart/2005/8/layout/hList1"/>
    <dgm:cxn modelId="{B0479B60-4E0B-4B3E-8EBC-E5E1A191B33A}" type="presParOf" srcId="{2F7575E4-7D67-4066-9A78-3B7C438A63C8}" destId="{9EB00650-10D8-435F-A43C-ADA3F0B03403}" srcOrd="8" destOrd="0" presId="urn:microsoft.com/office/officeart/2005/8/layout/hList1"/>
    <dgm:cxn modelId="{7D7E442D-5C93-48B8-BA59-2C92DC31D28D}" type="presParOf" srcId="{9EB00650-10D8-435F-A43C-ADA3F0B03403}" destId="{AF2309B1-66CF-4D91-A740-583DB53AB0AF}" srcOrd="0" destOrd="0" presId="urn:microsoft.com/office/officeart/2005/8/layout/hList1"/>
    <dgm:cxn modelId="{793444BA-1E7F-42C8-B83F-719026B4BD48}" type="presParOf" srcId="{9EB00650-10D8-435F-A43C-ADA3F0B03403}" destId="{D2F4D2DE-9EB1-4063-83ED-CC68FE7A50FF}" srcOrd="1" destOrd="0" presId="urn:microsoft.com/office/officeart/2005/8/layout/hList1"/>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04E01843-067B-4BE1-9DF8-0063FE466FD6}" type="doc">
      <dgm:prSet loTypeId="urn:microsoft.com/office/officeart/2005/8/layout/hProcess7" loCatId="process" qsTypeId="urn:microsoft.com/office/officeart/2005/8/quickstyle/simple1" qsCatId="simple" csTypeId="urn:microsoft.com/office/officeart/2005/8/colors/accent1_2" csCatId="accent1" phldr="1"/>
      <dgm:spPr/>
      <dgm:t>
        <a:bodyPr/>
        <a:lstStyle/>
        <a:p>
          <a:endParaRPr lang="en-US"/>
        </a:p>
      </dgm:t>
    </dgm:pt>
    <dgm:pt modelId="{40CCD8FB-9E6C-481B-919C-22A2CE7F919B}">
      <dgm:prSet phldrT="[Text]"/>
      <dgm:spPr/>
      <dgm:t>
        <a:bodyPr/>
        <a:lstStyle/>
        <a:p>
          <a:pPr algn="r"/>
          <a:r>
            <a:rPr lang="en-US" b="1"/>
            <a:t>Starter</a:t>
          </a:r>
        </a:p>
      </dgm:t>
    </dgm:pt>
    <dgm:pt modelId="{016AD824-0521-4DD2-BFC6-448B39AEFCD8}" type="parTrans" cxnId="{AA133878-1F44-456C-8BE6-E539D80C37BA}">
      <dgm:prSet/>
      <dgm:spPr/>
      <dgm:t>
        <a:bodyPr/>
        <a:lstStyle/>
        <a:p>
          <a:endParaRPr lang="en-US"/>
        </a:p>
      </dgm:t>
    </dgm:pt>
    <dgm:pt modelId="{BFE32FAF-471A-4D4F-AFC4-79081950F1C9}" type="sibTrans" cxnId="{AA133878-1F44-456C-8BE6-E539D80C37BA}">
      <dgm:prSet/>
      <dgm:spPr/>
      <dgm:t>
        <a:bodyPr/>
        <a:lstStyle/>
        <a:p>
          <a:endParaRPr lang="en-US"/>
        </a:p>
      </dgm:t>
    </dgm:pt>
    <dgm:pt modelId="{2EC8D050-6900-478B-A12F-9666E57BC431}">
      <dgm:prSet phldrT="[Text]"/>
      <dgm:spPr/>
      <dgm:t>
        <a:bodyPr/>
        <a:lstStyle/>
        <a:p>
          <a:r>
            <a:rPr lang="en-US" b="1"/>
            <a:t>Write the following on the board for students to see when they arrive:</a:t>
          </a:r>
        </a:p>
        <a:p>
          <a:r>
            <a:rPr lang="en-US" b="1" i="1"/>
            <a:t>In the space below, write down something you know or think you know about the Oregon Trail!</a:t>
          </a:r>
        </a:p>
        <a:p>
          <a:r>
            <a:rPr lang="en-US" b="1" i="0"/>
            <a:t>As students enter, encourage them to write down anything and everything they can come up with.  Stress the fact that there are no right or wrong answers at this point and that they are not expected to know ANYTHING yet, so not to be embarassed if what they write is incorrect!</a:t>
          </a:r>
        </a:p>
        <a:p>
          <a:r>
            <a:rPr lang="en-US" b="1" i="0"/>
            <a:t>When everyone appears to be finished, give them a few minutes of silence to check out their classmates' responses from their seats.</a:t>
          </a:r>
        </a:p>
      </dgm:t>
    </dgm:pt>
    <dgm:pt modelId="{24D296CA-3A90-4D2B-B24E-092B672A2CE2}" type="parTrans" cxnId="{F15A8920-C714-4679-ADF6-71FD700030FE}">
      <dgm:prSet/>
      <dgm:spPr/>
      <dgm:t>
        <a:bodyPr/>
        <a:lstStyle/>
        <a:p>
          <a:endParaRPr lang="en-US"/>
        </a:p>
      </dgm:t>
    </dgm:pt>
    <dgm:pt modelId="{251D8737-E7A4-40C2-BB57-4601A5A8DD7A}" type="sibTrans" cxnId="{F15A8920-C714-4679-ADF6-71FD700030FE}">
      <dgm:prSet/>
      <dgm:spPr/>
      <dgm:t>
        <a:bodyPr/>
        <a:lstStyle/>
        <a:p>
          <a:endParaRPr lang="en-US"/>
        </a:p>
      </dgm:t>
    </dgm:pt>
    <dgm:pt modelId="{3E3D7B1C-7956-4855-82C1-681EBB23439D}">
      <dgm:prSet phldrT="[Text]"/>
      <dgm:spPr/>
      <dgm:t>
        <a:bodyPr/>
        <a:lstStyle/>
        <a:p>
          <a:pPr algn="r"/>
          <a:r>
            <a:rPr lang="en-US" b="1"/>
            <a:t>Learning Activities</a:t>
          </a:r>
        </a:p>
      </dgm:t>
    </dgm:pt>
    <dgm:pt modelId="{5D3ACEAD-47BA-4A1C-8B12-5151000EF3F6}" type="parTrans" cxnId="{61AFB1EB-2AA8-448E-95B8-7615D0B1B445}">
      <dgm:prSet/>
      <dgm:spPr/>
      <dgm:t>
        <a:bodyPr/>
        <a:lstStyle/>
        <a:p>
          <a:endParaRPr lang="en-US"/>
        </a:p>
      </dgm:t>
    </dgm:pt>
    <dgm:pt modelId="{97E79E5A-61C1-4160-B05A-136BED275BD0}" type="sibTrans" cxnId="{61AFB1EB-2AA8-448E-95B8-7615D0B1B445}">
      <dgm:prSet/>
      <dgm:spPr/>
      <dgm:t>
        <a:bodyPr/>
        <a:lstStyle/>
        <a:p>
          <a:endParaRPr lang="en-US"/>
        </a:p>
      </dgm:t>
    </dgm:pt>
    <dgm:pt modelId="{219142F4-6265-4131-8769-7B321CC4B2EB}">
      <dgm:prSet phldrT="[Text]"/>
      <dgm:spPr/>
      <dgm:t>
        <a:bodyPr/>
        <a:lstStyle/>
        <a:p>
          <a:r>
            <a:rPr lang="en-US"/>
            <a:t>1.  Whole Class Discussion- Lead a class discussion of the items they wrote.  Identify things that lots of students agree upon and encourage students  to explain where their knowledge came from.  (Ex:  Did they hear it on TV?  From a friend?  In a previous class?)  At this stage you may want to correct any glaring inaccuracies, but leave most questions unanswered.</a:t>
          </a:r>
        </a:p>
        <a:p>
          <a:r>
            <a:rPr lang="en-US"/>
            <a:t>2.  Small Group Discussions - Instruct small groups of 3-4 students to identify 5 questions they would like to answer about the Oregon Trail using the information on the board as a starting point.  </a:t>
          </a:r>
        </a:p>
        <a:p>
          <a:r>
            <a:rPr lang="en-US"/>
            <a:t>3.  Small Group Share - Allow each group to share their list with the class.  As the sharing progresses, identify questions that pop up more than once and highlight them by creating a 'master list' of learning objectives for the class.  Post the master list and all student lists somewhere prominent in the room.  As answers are found throughout the unit, students can post them next to their corresponding question using sticky notes.  </a:t>
          </a:r>
        </a:p>
      </dgm:t>
    </dgm:pt>
    <dgm:pt modelId="{74762E01-B7DD-41F9-8EF0-92D227350333}" type="parTrans" cxnId="{51FAE40F-CB6F-4C0F-A121-BCC0C0E7F794}">
      <dgm:prSet/>
      <dgm:spPr/>
      <dgm:t>
        <a:bodyPr/>
        <a:lstStyle/>
        <a:p>
          <a:endParaRPr lang="en-US"/>
        </a:p>
      </dgm:t>
    </dgm:pt>
    <dgm:pt modelId="{ED943E88-242E-48E2-BD43-38B56202D55D}" type="sibTrans" cxnId="{51FAE40F-CB6F-4C0F-A121-BCC0C0E7F794}">
      <dgm:prSet/>
      <dgm:spPr/>
      <dgm:t>
        <a:bodyPr/>
        <a:lstStyle/>
        <a:p>
          <a:endParaRPr lang="en-US"/>
        </a:p>
      </dgm:t>
    </dgm:pt>
    <dgm:pt modelId="{FCBFB5FD-9A65-4983-9FD8-55EBEB976C66}">
      <dgm:prSet phldrT="[Text]"/>
      <dgm:spPr/>
      <dgm:t>
        <a:bodyPr/>
        <a:lstStyle/>
        <a:p>
          <a:r>
            <a:rPr lang="en-US" b="1"/>
            <a:t>Independent Practice</a:t>
          </a:r>
        </a:p>
      </dgm:t>
    </dgm:pt>
    <dgm:pt modelId="{A2BF9497-5165-446C-B158-C2DF6DEF4C9E}" type="parTrans" cxnId="{61F4AFA8-2A41-4074-B79A-932DE44666ED}">
      <dgm:prSet/>
      <dgm:spPr/>
      <dgm:t>
        <a:bodyPr/>
        <a:lstStyle/>
        <a:p>
          <a:endParaRPr lang="en-US"/>
        </a:p>
      </dgm:t>
    </dgm:pt>
    <dgm:pt modelId="{99649A96-C775-4940-A4A1-B16407EBF016}" type="sibTrans" cxnId="{61F4AFA8-2A41-4074-B79A-932DE44666ED}">
      <dgm:prSet/>
      <dgm:spPr/>
      <dgm:t>
        <a:bodyPr/>
        <a:lstStyle/>
        <a:p>
          <a:endParaRPr lang="en-US"/>
        </a:p>
      </dgm:t>
    </dgm:pt>
    <dgm:pt modelId="{3649D112-A25F-436C-9616-70EC382ADBCC}">
      <dgm:prSet phldrT="[Text]"/>
      <dgm:spPr/>
      <dgm:t>
        <a:bodyPr/>
        <a:lstStyle/>
        <a:p>
          <a:r>
            <a:rPr lang="en-US" b="1"/>
            <a:t>Reading Comprehension</a:t>
          </a:r>
          <a:r>
            <a:rPr lang="en-US"/>
            <a:t> -Provide students with the historical note taken from </a:t>
          </a:r>
          <a:r>
            <a:rPr lang="en-US" i="1"/>
            <a:t>Across the Wide and Lonesome Prairie:  The Oregon Trail Diary of Hattie Campbell (Gregory, 1997) </a:t>
          </a:r>
          <a:r>
            <a:rPr lang="en-US"/>
            <a:t>and a copy of the graphic orgnaizer.  While reading idependently, students should identify answers to any 3 of the questions posed (either by the class or their small group) about the Oregon Trail, and mark them on the graphic organizer.  </a:t>
          </a:r>
        </a:p>
        <a:p>
          <a:endParaRPr lang="en-US"/>
        </a:p>
        <a:p>
          <a:endParaRPr lang="en-US"/>
        </a:p>
        <a:p>
          <a:endParaRPr lang="en-US"/>
        </a:p>
        <a:p>
          <a:endParaRPr lang="en-US"/>
        </a:p>
      </dgm:t>
    </dgm:pt>
    <dgm:pt modelId="{F9426ADD-BEB5-4487-9039-F9D29BF58E5E}" type="parTrans" cxnId="{82ECD65D-46DF-40D8-9D4D-0A97C28F1B98}">
      <dgm:prSet/>
      <dgm:spPr/>
      <dgm:t>
        <a:bodyPr/>
        <a:lstStyle/>
        <a:p>
          <a:endParaRPr lang="en-US"/>
        </a:p>
      </dgm:t>
    </dgm:pt>
    <dgm:pt modelId="{95F809E8-A9A6-40EE-A71B-7CB164B932E3}" type="sibTrans" cxnId="{82ECD65D-46DF-40D8-9D4D-0A97C28F1B98}">
      <dgm:prSet/>
      <dgm:spPr/>
      <dgm:t>
        <a:bodyPr/>
        <a:lstStyle/>
        <a:p>
          <a:endParaRPr lang="en-US"/>
        </a:p>
      </dgm:t>
    </dgm:pt>
    <dgm:pt modelId="{5802C971-4209-4DF0-990F-70B9AA0C9E36}" type="pres">
      <dgm:prSet presAssocID="{04E01843-067B-4BE1-9DF8-0063FE466FD6}" presName="Name0" presStyleCnt="0">
        <dgm:presLayoutVars>
          <dgm:dir/>
          <dgm:animLvl val="lvl"/>
          <dgm:resizeHandles val="exact"/>
        </dgm:presLayoutVars>
      </dgm:prSet>
      <dgm:spPr/>
      <dgm:t>
        <a:bodyPr/>
        <a:lstStyle/>
        <a:p>
          <a:endParaRPr lang="en-US"/>
        </a:p>
      </dgm:t>
    </dgm:pt>
    <dgm:pt modelId="{314DDDF7-1AFB-4D12-B8CB-AFF3ABB20254}" type="pres">
      <dgm:prSet presAssocID="{40CCD8FB-9E6C-481B-919C-22A2CE7F919B}" presName="compositeNode" presStyleCnt="0">
        <dgm:presLayoutVars>
          <dgm:bulletEnabled val="1"/>
        </dgm:presLayoutVars>
      </dgm:prSet>
      <dgm:spPr/>
    </dgm:pt>
    <dgm:pt modelId="{D3466D6E-3D69-4AA3-8FA2-1DBF258E3D37}" type="pres">
      <dgm:prSet presAssocID="{40CCD8FB-9E6C-481B-919C-22A2CE7F919B}" presName="bgRect" presStyleLbl="node1" presStyleIdx="0" presStyleCnt="3" custScaleY="131813"/>
      <dgm:spPr/>
      <dgm:t>
        <a:bodyPr/>
        <a:lstStyle/>
        <a:p>
          <a:endParaRPr lang="en-US"/>
        </a:p>
      </dgm:t>
    </dgm:pt>
    <dgm:pt modelId="{5504317D-D3EC-4615-8A6C-7740A8CE9D84}" type="pres">
      <dgm:prSet presAssocID="{40CCD8FB-9E6C-481B-919C-22A2CE7F919B}" presName="parentNode" presStyleLbl="node1" presStyleIdx="0" presStyleCnt="3">
        <dgm:presLayoutVars>
          <dgm:chMax val="0"/>
          <dgm:bulletEnabled val="1"/>
        </dgm:presLayoutVars>
      </dgm:prSet>
      <dgm:spPr/>
      <dgm:t>
        <a:bodyPr/>
        <a:lstStyle/>
        <a:p>
          <a:endParaRPr lang="en-US"/>
        </a:p>
      </dgm:t>
    </dgm:pt>
    <dgm:pt modelId="{09941E6A-4CE1-49C6-8B87-8492B94A278A}" type="pres">
      <dgm:prSet presAssocID="{40CCD8FB-9E6C-481B-919C-22A2CE7F919B}" presName="childNode" presStyleLbl="node1" presStyleIdx="0" presStyleCnt="3">
        <dgm:presLayoutVars>
          <dgm:bulletEnabled val="1"/>
        </dgm:presLayoutVars>
      </dgm:prSet>
      <dgm:spPr/>
      <dgm:t>
        <a:bodyPr/>
        <a:lstStyle/>
        <a:p>
          <a:endParaRPr lang="en-US"/>
        </a:p>
      </dgm:t>
    </dgm:pt>
    <dgm:pt modelId="{71C863CD-E0E9-4844-B53F-5BA37BDDDE6E}" type="pres">
      <dgm:prSet presAssocID="{BFE32FAF-471A-4D4F-AFC4-79081950F1C9}" presName="hSp" presStyleCnt="0"/>
      <dgm:spPr/>
    </dgm:pt>
    <dgm:pt modelId="{DA213A00-9929-484A-855D-C2CE1B633743}" type="pres">
      <dgm:prSet presAssocID="{BFE32FAF-471A-4D4F-AFC4-79081950F1C9}" presName="vProcSp" presStyleCnt="0"/>
      <dgm:spPr/>
    </dgm:pt>
    <dgm:pt modelId="{28A0A08E-D67F-4DD1-A96C-DAAEBE47868F}" type="pres">
      <dgm:prSet presAssocID="{BFE32FAF-471A-4D4F-AFC4-79081950F1C9}" presName="vSp1" presStyleCnt="0"/>
      <dgm:spPr/>
    </dgm:pt>
    <dgm:pt modelId="{EE92381D-C80D-4E9A-B29B-A607FD6489DC}" type="pres">
      <dgm:prSet presAssocID="{BFE32FAF-471A-4D4F-AFC4-79081950F1C9}" presName="simulatedConn" presStyleLbl="solidFgAcc1" presStyleIdx="0" presStyleCnt="2"/>
      <dgm:spPr/>
    </dgm:pt>
    <dgm:pt modelId="{B3BFE909-9D97-42EC-A9FB-10333E54569F}" type="pres">
      <dgm:prSet presAssocID="{BFE32FAF-471A-4D4F-AFC4-79081950F1C9}" presName="vSp2" presStyleCnt="0"/>
      <dgm:spPr/>
    </dgm:pt>
    <dgm:pt modelId="{4D83EE78-4F8F-4A89-945D-5B9BEFA4BC2C}" type="pres">
      <dgm:prSet presAssocID="{BFE32FAF-471A-4D4F-AFC4-79081950F1C9}" presName="sibTrans" presStyleCnt="0"/>
      <dgm:spPr/>
    </dgm:pt>
    <dgm:pt modelId="{63D36B16-C219-441B-9069-5D1C8D6EFE78}" type="pres">
      <dgm:prSet presAssocID="{3E3D7B1C-7956-4855-82C1-681EBB23439D}" presName="compositeNode" presStyleCnt="0">
        <dgm:presLayoutVars>
          <dgm:bulletEnabled val="1"/>
        </dgm:presLayoutVars>
      </dgm:prSet>
      <dgm:spPr/>
    </dgm:pt>
    <dgm:pt modelId="{314A23CF-EC82-479A-8F35-4DF4AEFF1545}" type="pres">
      <dgm:prSet presAssocID="{3E3D7B1C-7956-4855-82C1-681EBB23439D}" presName="bgRect" presStyleLbl="node1" presStyleIdx="1" presStyleCnt="3" custScaleY="131278" custLinFactNeighborX="-321" custLinFactNeighborY="-802"/>
      <dgm:spPr/>
      <dgm:t>
        <a:bodyPr/>
        <a:lstStyle/>
        <a:p>
          <a:endParaRPr lang="en-US"/>
        </a:p>
      </dgm:t>
    </dgm:pt>
    <dgm:pt modelId="{7DD0B800-873C-4139-84B6-177C46272421}" type="pres">
      <dgm:prSet presAssocID="{3E3D7B1C-7956-4855-82C1-681EBB23439D}" presName="parentNode" presStyleLbl="node1" presStyleIdx="1" presStyleCnt="3">
        <dgm:presLayoutVars>
          <dgm:chMax val="0"/>
          <dgm:bulletEnabled val="1"/>
        </dgm:presLayoutVars>
      </dgm:prSet>
      <dgm:spPr/>
      <dgm:t>
        <a:bodyPr/>
        <a:lstStyle/>
        <a:p>
          <a:endParaRPr lang="en-US"/>
        </a:p>
      </dgm:t>
    </dgm:pt>
    <dgm:pt modelId="{BECD435D-F88B-4AE1-8378-21DCE74C4E7E}" type="pres">
      <dgm:prSet presAssocID="{3E3D7B1C-7956-4855-82C1-681EBB23439D}" presName="childNode" presStyleLbl="node1" presStyleIdx="1" presStyleCnt="3">
        <dgm:presLayoutVars>
          <dgm:bulletEnabled val="1"/>
        </dgm:presLayoutVars>
      </dgm:prSet>
      <dgm:spPr/>
      <dgm:t>
        <a:bodyPr/>
        <a:lstStyle/>
        <a:p>
          <a:endParaRPr lang="en-US"/>
        </a:p>
      </dgm:t>
    </dgm:pt>
    <dgm:pt modelId="{F364485D-B85E-4CC3-A409-1E856FB9F87E}" type="pres">
      <dgm:prSet presAssocID="{97E79E5A-61C1-4160-B05A-136BED275BD0}" presName="hSp" presStyleCnt="0"/>
      <dgm:spPr/>
    </dgm:pt>
    <dgm:pt modelId="{DAB4FEF1-904D-421E-B597-700CFC7303D7}" type="pres">
      <dgm:prSet presAssocID="{97E79E5A-61C1-4160-B05A-136BED275BD0}" presName="vProcSp" presStyleCnt="0"/>
      <dgm:spPr/>
    </dgm:pt>
    <dgm:pt modelId="{BF2BD24D-7914-432D-AF6B-94DAB1E39C6B}" type="pres">
      <dgm:prSet presAssocID="{97E79E5A-61C1-4160-B05A-136BED275BD0}" presName="vSp1" presStyleCnt="0"/>
      <dgm:spPr/>
    </dgm:pt>
    <dgm:pt modelId="{A7B137E8-5722-4E4A-AFF1-917072A8650B}" type="pres">
      <dgm:prSet presAssocID="{97E79E5A-61C1-4160-B05A-136BED275BD0}" presName="simulatedConn" presStyleLbl="solidFgAcc1" presStyleIdx="1" presStyleCnt="2"/>
      <dgm:spPr/>
    </dgm:pt>
    <dgm:pt modelId="{F007046F-C454-4438-9FEF-4626385508CB}" type="pres">
      <dgm:prSet presAssocID="{97E79E5A-61C1-4160-B05A-136BED275BD0}" presName="vSp2" presStyleCnt="0"/>
      <dgm:spPr/>
    </dgm:pt>
    <dgm:pt modelId="{6AA61A20-4242-4BA6-B672-3AD0DBE37C17}" type="pres">
      <dgm:prSet presAssocID="{97E79E5A-61C1-4160-B05A-136BED275BD0}" presName="sibTrans" presStyleCnt="0"/>
      <dgm:spPr/>
    </dgm:pt>
    <dgm:pt modelId="{0492BE03-C64D-4FE6-8364-22BE5967D8B9}" type="pres">
      <dgm:prSet presAssocID="{FCBFB5FD-9A65-4983-9FD8-55EBEB976C66}" presName="compositeNode" presStyleCnt="0">
        <dgm:presLayoutVars>
          <dgm:bulletEnabled val="1"/>
        </dgm:presLayoutVars>
      </dgm:prSet>
      <dgm:spPr/>
    </dgm:pt>
    <dgm:pt modelId="{83AB0687-ED37-4F02-BD32-E648A9E48A0C}" type="pres">
      <dgm:prSet presAssocID="{FCBFB5FD-9A65-4983-9FD8-55EBEB976C66}" presName="bgRect" presStyleLbl="node1" presStyleIdx="2" presStyleCnt="3" custScaleY="131278"/>
      <dgm:spPr/>
      <dgm:t>
        <a:bodyPr/>
        <a:lstStyle/>
        <a:p>
          <a:endParaRPr lang="en-US"/>
        </a:p>
      </dgm:t>
    </dgm:pt>
    <dgm:pt modelId="{0448B07F-2DDD-40B1-B037-F8DB27E38066}" type="pres">
      <dgm:prSet presAssocID="{FCBFB5FD-9A65-4983-9FD8-55EBEB976C66}" presName="parentNode" presStyleLbl="node1" presStyleIdx="2" presStyleCnt="3">
        <dgm:presLayoutVars>
          <dgm:chMax val="0"/>
          <dgm:bulletEnabled val="1"/>
        </dgm:presLayoutVars>
      </dgm:prSet>
      <dgm:spPr/>
      <dgm:t>
        <a:bodyPr/>
        <a:lstStyle/>
        <a:p>
          <a:endParaRPr lang="en-US"/>
        </a:p>
      </dgm:t>
    </dgm:pt>
    <dgm:pt modelId="{B5867C12-E44C-4A28-8A0D-828D49244D3E}" type="pres">
      <dgm:prSet presAssocID="{FCBFB5FD-9A65-4983-9FD8-55EBEB976C66}" presName="childNode" presStyleLbl="node1" presStyleIdx="2" presStyleCnt="3">
        <dgm:presLayoutVars>
          <dgm:bulletEnabled val="1"/>
        </dgm:presLayoutVars>
      </dgm:prSet>
      <dgm:spPr/>
      <dgm:t>
        <a:bodyPr/>
        <a:lstStyle/>
        <a:p>
          <a:endParaRPr lang="en-US"/>
        </a:p>
      </dgm:t>
    </dgm:pt>
  </dgm:ptLst>
  <dgm:cxnLst>
    <dgm:cxn modelId="{F15A8920-C714-4679-ADF6-71FD700030FE}" srcId="{40CCD8FB-9E6C-481B-919C-22A2CE7F919B}" destId="{2EC8D050-6900-478B-A12F-9666E57BC431}" srcOrd="0" destOrd="0" parTransId="{24D296CA-3A90-4D2B-B24E-092B672A2CE2}" sibTransId="{251D8737-E7A4-40C2-BB57-4601A5A8DD7A}"/>
    <dgm:cxn modelId="{469DE27B-0570-42C7-ADD3-B615E8452A13}" type="presOf" srcId="{FCBFB5FD-9A65-4983-9FD8-55EBEB976C66}" destId="{0448B07F-2DDD-40B1-B037-F8DB27E38066}" srcOrd="1" destOrd="0" presId="urn:microsoft.com/office/officeart/2005/8/layout/hProcess7"/>
    <dgm:cxn modelId="{61F4AFA8-2A41-4074-B79A-932DE44666ED}" srcId="{04E01843-067B-4BE1-9DF8-0063FE466FD6}" destId="{FCBFB5FD-9A65-4983-9FD8-55EBEB976C66}" srcOrd="2" destOrd="0" parTransId="{A2BF9497-5165-446C-B158-C2DF6DEF4C9E}" sibTransId="{99649A96-C775-4940-A4A1-B16407EBF016}"/>
    <dgm:cxn modelId="{9C7E626E-2576-4E13-9D29-B390226E1656}" type="presOf" srcId="{04E01843-067B-4BE1-9DF8-0063FE466FD6}" destId="{5802C971-4209-4DF0-990F-70B9AA0C9E36}" srcOrd="0" destOrd="0" presId="urn:microsoft.com/office/officeart/2005/8/layout/hProcess7"/>
    <dgm:cxn modelId="{12891F66-D2C7-4CE7-BFA8-9C85AD70EAA4}" type="presOf" srcId="{40CCD8FB-9E6C-481B-919C-22A2CE7F919B}" destId="{5504317D-D3EC-4615-8A6C-7740A8CE9D84}" srcOrd="1" destOrd="0" presId="urn:microsoft.com/office/officeart/2005/8/layout/hProcess7"/>
    <dgm:cxn modelId="{AA133878-1F44-456C-8BE6-E539D80C37BA}" srcId="{04E01843-067B-4BE1-9DF8-0063FE466FD6}" destId="{40CCD8FB-9E6C-481B-919C-22A2CE7F919B}" srcOrd="0" destOrd="0" parTransId="{016AD824-0521-4DD2-BFC6-448B39AEFCD8}" sibTransId="{BFE32FAF-471A-4D4F-AFC4-79081950F1C9}"/>
    <dgm:cxn modelId="{10CE6491-CB84-40E9-A236-FE9487079852}" type="presOf" srcId="{2EC8D050-6900-478B-A12F-9666E57BC431}" destId="{09941E6A-4CE1-49C6-8B87-8492B94A278A}" srcOrd="0" destOrd="0" presId="urn:microsoft.com/office/officeart/2005/8/layout/hProcess7"/>
    <dgm:cxn modelId="{51FAE40F-CB6F-4C0F-A121-BCC0C0E7F794}" srcId="{3E3D7B1C-7956-4855-82C1-681EBB23439D}" destId="{219142F4-6265-4131-8769-7B321CC4B2EB}" srcOrd="0" destOrd="0" parTransId="{74762E01-B7DD-41F9-8EF0-92D227350333}" sibTransId="{ED943E88-242E-48E2-BD43-38B56202D55D}"/>
    <dgm:cxn modelId="{AEC1F309-052F-4CDA-A60E-1C789EFA85A6}" type="presOf" srcId="{3E3D7B1C-7956-4855-82C1-681EBB23439D}" destId="{7DD0B800-873C-4139-84B6-177C46272421}" srcOrd="1" destOrd="0" presId="urn:microsoft.com/office/officeart/2005/8/layout/hProcess7"/>
    <dgm:cxn modelId="{2A533A7A-7F76-4899-836E-6D4930BB4F15}" type="presOf" srcId="{3649D112-A25F-436C-9616-70EC382ADBCC}" destId="{B5867C12-E44C-4A28-8A0D-828D49244D3E}" srcOrd="0" destOrd="0" presId="urn:microsoft.com/office/officeart/2005/8/layout/hProcess7"/>
    <dgm:cxn modelId="{61AFB1EB-2AA8-448E-95B8-7615D0B1B445}" srcId="{04E01843-067B-4BE1-9DF8-0063FE466FD6}" destId="{3E3D7B1C-7956-4855-82C1-681EBB23439D}" srcOrd="1" destOrd="0" parTransId="{5D3ACEAD-47BA-4A1C-8B12-5151000EF3F6}" sibTransId="{97E79E5A-61C1-4160-B05A-136BED275BD0}"/>
    <dgm:cxn modelId="{EF0E5965-77FB-4CA9-8EA0-C1EE87CC9E04}" type="presOf" srcId="{219142F4-6265-4131-8769-7B321CC4B2EB}" destId="{BECD435D-F88B-4AE1-8378-21DCE74C4E7E}" srcOrd="0" destOrd="0" presId="urn:microsoft.com/office/officeart/2005/8/layout/hProcess7"/>
    <dgm:cxn modelId="{BA61C477-1E7D-4492-9F54-533DC7BAD68B}" type="presOf" srcId="{FCBFB5FD-9A65-4983-9FD8-55EBEB976C66}" destId="{83AB0687-ED37-4F02-BD32-E648A9E48A0C}" srcOrd="0" destOrd="0" presId="urn:microsoft.com/office/officeart/2005/8/layout/hProcess7"/>
    <dgm:cxn modelId="{840B6F50-1390-49B0-82FD-9E70259FDE96}" type="presOf" srcId="{40CCD8FB-9E6C-481B-919C-22A2CE7F919B}" destId="{D3466D6E-3D69-4AA3-8FA2-1DBF258E3D37}" srcOrd="0" destOrd="0" presId="urn:microsoft.com/office/officeart/2005/8/layout/hProcess7"/>
    <dgm:cxn modelId="{82ECD65D-46DF-40D8-9D4D-0A97C28F1B98}" srcId="{FCBFB5FD-9A65-4983-9FD8-55EBEB976C66}" destId="{3649D112-A25F-436C-9616-70EC382ADBCC}" srcOrd="0" destOrd="0" parTransId="{F9426ADD-BEB5-4487-9039-F9D29BF58E5E}" sibTransId="{95F809E8-A9A6-40EE-A71B-7CB164B932E3}"/>
    <dgm:cxn modelId="{35F70D25-3716-4265-B977-252C8DE49D74}" type="presOf" srcId="{3E3D7B1C-7956-4855-82C1-681EBB23439D}" destId="{314A23CF-EC82-479A-8F35-4DF4AEFF1545}" srcOrd="0" destOrd="0" presId="urn:microsoft.com/office/officeart/2005/8/layout/hProcess7"/>
    <dgm:cxn modelId="{44C6E207-1A11-40C6-B462-2237FAEA3471}" type="presParOf" srcId="{5802C971-4209-4DF0-990F-70B9AA0C9E36}" destId="{314DDDF7-1AFB-4D12-B8CB-AFF3ABB20254}" srcOrd="0" destOrd="0" presId="urn:microsoft.com/office/officeart/2005/8/layout/hProcess7"/>
    <dgm:cxn modelId="{D03B1685-F605-4362-9C46-E942DEDB597D}" type="presParOf" srcId="{314DDDF7-1AFB-4D12-B8CB-AFF3ABB20254}" destId="{D3466D6E-3D69-4AA3-8FA2-1DBF258E3D37}" srcOrd="0" destOrd="0" presId="urn:microsoft.com/office/officeart/2005/8/layout/hProcess7"/>
    <dgm:cxn modelId="{97064792-6513-4EA2-939E-DEDEE52F6938}" type="presParOf" srcId="{314DDDF7-1AFB-4D12-B8CB-AFF3ABB20254}" destId="{5504317D-D3EC-4615-8A6C-7740A8CE9D84}" srcOrd="1" destOrd="0" presId="urn:microsoft.com/office/officeart/2005/8/layout/hProcess7"/>
    <dgm:cxn modelId="{F86B6B90-ED94-45A7-8E96-32D020431E3B}" type="presParOf" srcId="{314DDDF7-1AFB-4D12-B8CB-AFF3ABB20254}" destId="{09941E6A-4CE1-49C6-8B87-8492B94A278A}" srcOrd="2" destOrd="0" presId="urn:microsoft.com/office/officeart/2005/8/layout/hProcess7"/>
    <dgm:cxn modelId="{FCF25F04-991A-4B15-A618-F7890060C9C5}" type="presParOf" srcId="{5802C971-4209-4DF0-990F-70B9AA0C9E36}" destId="{71C863CD-E0E9-4844-B53F-5BA37BDDDE6E}" srcOrd="1" destOrd="0" presId="urn:microsoft.com/office/officeart/2005/8/layout/hProcess7"/>
    <dgm:cxn modelId="{A1F55E32-72B2-44B4-8E19-A6EEF3FC5949}" type="presParOf" srcId="{5802C971-4209-4DF0-990F-70B9AA0C9E36}" destId="{DA213A00-9929-484A-855D-C2CE1B633743}" srcOrd="2" destOrd="0" presId="urn:microsoft.com/office/officeart/2005/8/layout/hProcess7"/>
    <dgm:cxn modelId="{0962571B-5C9F-4C88-B714-7A3F75CD59D5}" type="presParOf" srcId="{DA213A00-9929-484A-855D-C2CE1B633743}" destId="{28A0A08E-D67F-4DD1-A96C-DAAEBE47868F}" srcOrd="0" destOrd="0" presId="urn:microsoft.com/office/officeart/2005/8/layout/hProcess7"/>
    <dgm:cxn modelId="{BA6E2FC5-6328-4C36-BAB2-44DF12AF8707}" type="presParOf" srcId="{DA213A00-9929-484A-855D-C2CE1B633743}" destId="{EE92381D-C80D-4E9A-B29B-A607FD6489DC}" srcOrd="1" destOrd="0" presId="urn:microsoft.com/office/officeart/2005/8/layout/hProcess7"/>
    <dgm:cxn modelId="{1808F6C8-F8CA-4FA2-A2A0-A02304AF4BD7}" type="presParOf" srcId="{DA213A00-9929-484A-855D-C2CE1B633743}" destId="{B3BFE909-9D97-42EC-A9FB-10333E54569F}" srcOrd="2" destOrd="0" presId="urn:microsoft.com/office/officeart/2005/8/layout/hProcess7"/>
    <dgm:cxn modelId="{CCE26EB3-5824-49BC-B1ED-0EC8061BB9ED}" type="presParOf" srcId="{5802C971-4209-4DF0-990F-70B9AA0C9E36}" destId="{4D83EE78-4F8F-4A89-945D-5B9BEFA4BC2C}" srcOrd="3" destOrd="0" presId="urn:microsoft.com/office/officeart/2005/8/layout/hProcess7"/>
    <dgm:cxn modelId="{609F87D5-5455-4CC7-9B9D-1540A78F4382}" type="presParOf" srcId="{5802C971-4209-4DF0-990F-70B9AA0C9E36}" destId="{63D36B16-C219-441B-9069-5D1C8D6EFE78}" srcOrd="4" destOrd="0" presId="urn:microsoft.com/office/officeart/2005/8/layout/hProcess7"/>
    <dgm:cxn modelId="{E1F5D333-0838-4917-AB46-BF1842E78695}" type="presParOf" srcId="{63D36B16-C219-441B-9069-5D1C8D6EFE78}" destId="{314A23CF-EC82-479A-8F35-4DF4AEFF1545}" srcOrd="0" destOrd="0" presId="urn:microsoft.com/office/officeart/2005/8/layout/hProcess7"/>
    <dgm:cxn modelId="{32851FB2-FF70-48CE-99BF-E2E9EEA368D4}" type="presParOf" srcId="{63D36B16-C219-441B-9069-5D1C8D6EFE78}" destId="{7DD0B800-873C-4139-84B6-177C46272421}" srcOrd="1" destOrd="0" presId="urn:microsoft.com/office/officeart/2005/8/layout/hProcess7"/>
    <dgm:cxn modelId="{52DEC7F6-CD60-42FA-944A-BD8F3A8D5DB6}" type="presParOf" srcId="{63D36B16-C219-441B-9069-5D1C8D6EFE78}" destId="{BECD435D-F88B-4AE1-8378-21DCE74C4E7E}" srcOrd="2" destOrd="0" presId="urn:microsoft.com/office/officeart/2005/8/layout/hProcess7"/>
    <dgm:cxn modelId="{68359472-5CFF-4918-AB13-BCD3EC81CAB6}" type="presParOf" srcId="{5802C971-4209-4DF0-990F-70B9AA0C9E36}" destId="{F364485D-B85E-4CC3-A409-1E856FB9F87E}" srcOrd="5" destOrd="0" presId="urn:microsoft.com/office/officeart/2005/8/layout/hProcess7"/>
    <dgm:cxn modelId="{7AFADC7E-4C99-4B8C-8227-FFA1A5D704E5}" type="presParOf" srcId="{5802C971-4209-4DF0-990F-70B9AA0C9E36}" destId="{DAB4FEF1-904D-421E-B597-700CFC7303D7}" srcOrd="6" destOrd="0" presId="urn:microsoft.com/office/officeart/2005/8/layout/hProcess7"/>
    <dgm:cxn modelId="{CB8A1261-52C2-40AC-B7B1-8CBE890D307B}" type="presParOf" srcId="{DAB4FEF1-904D-421E-B597-700CFC7303D7}" destId="{BF2BD24D-7914-432D-AF6B-94DAB1E39C6B}" srcOrd="0" destOrd="0" presId="urn:microsoft.com/office/officeart/2005/8/layout/hProcess7"/>
    <dgm:cxn modelId="{192EBB9F-4F4F-449F-91CB-53E3820EA2D4}" type="presParOf" srcId="{DAB4FEF1-904D-421E-B597-700CFC7303D7}" destId="{A7B137E8-5722-4E4A-AFF1-917072A8650B}" srcOrd="1" destOrd="0" presId="urn:microsoft.com/office/officeart/2005/8/layout/hProcess7"/>
    <dgm:cxn modelId="{D362DBF2-C9F6-4976-9FF0-63E0CA06568E}" type="presParOf" srcId="{DAB4FEF1-904D-421E-B597-700CFC7303D7}" destId="{F007046F-C454-4438-9FEF-4626385508CB}" srcOrd="2" destOrd="0" presId="urn:microsoft.com/office/officeart/2005/8/layout/hProcess7"/>
    <dgm:cxn modelId="{DE69D00A-647B-41D2-AB4B-C39FE717A3D1}" type="presParOf" srcId="{5802C971-4209-4DF0-990F-70B9AA0C9E36}" destId="{6AA61A20-4242-4BA6-B672-3AD0DBE37C17}" srcOrd="7" destOrd="0" presId="urn:microsoft.com/office/officeart/2005/8/layout/hProcess7"/>
    <dgm:cxn modelId="{1FF9CA6C-1006-4F36-9C0D-09F7B06D594C}" type="presParOf" srcId="{5802C971-4209-4DF0-990F-70B9AA0C9E36}" destId="{0492BE03-C64D-4FE6-8364-22BE5967D8B9}" srcOrd="8" destOrd="0" presId="urn:microsoft.com/office/officeart/2005/8/layout/hProcess7"/>
    <dgm:cxn modelId="{2CB790A4-BDDB-45D3-A006-4F9794CD0DAB}" type="presParOf" srcId="{0492BE03-C64D-4FE6-8364-22BE5967D8B9}" destId="{83AB0687-ED37-4F02-BD32-E648A9E48A0C}" srcOrd="0" destOrd="0" presId="urn:microsoft.com/office/officeart/2005/8/layout/hProcess7"/>
    <dgm:cxn modelId="{6A00C240-C32D-4D07-A1C1-1BF6073E4DEC}" type="presParOf" srcId="{0492BE03-C64D-4FE6-8364-22BE5967D8B9}" destId="{0448B07F-2DDD-40B1-B037-F8DB27E38066}" srcOrd="1" destOrd="0" presId="urn:microsoft.com/office/officeart/2005/8/layout/hProcess7"/>
    <dgm:cxn modelId="{4B379EEE-5A39-4976-BED0-0C66D30CE178}" type="presParOf" srcId="{0492BE03-C64D-4FE6-8364-22BE5967D8B9}" destId="{B5867C12-E44C-4A28-8A0D-828D49244D3E}" srcOrd="2" destOrd="0" presId="urn:microsoft.com/office/officeart/2005/8/layout/hProcess7"/>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586AAEC-8121-487F-8495-65F3D3CAE0F1}">
      <dsp:nvSpPr>
        <dsp:cNvPr id="0" name=""/>
        <dsp:cNvSpPr/>
      </dsp:nvSpPr>
      <dsp:spPr>
        <a:xfrm>
          <a:off x="4254" y="173872"/>
          <a:ext cx="1631081" cy="259200"/>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36576" rIns="64008" bIns="36576" numCol="1" spcCol="1270" anchor="ctr" anchorCtr="0">
          <a:noAutofit/>
        </a:bodyPr>
        <a:lstStyle/>
        <a:p>
          <a:pPr lvl="0" algn="ctr" defTabSz="400050">
            <a:lnSpc>
              <a:spcPct val="90000"/>
            </a:lnSpc>
            <a:spcBef>
              <a:spcPct val="0"/>
            </a:spcBef>
            <a:spcAft>
              <a:spcPct val="35000"/>
            </a:spcAft>
          </a:pPr>
          <a:r>
            <a:rPr lang="en-US" sz="900" b="1" kern="1200"/>
            <a:t>Objective</a:t>
          </a:r>
          <a:r>
            <a:rPr lang="en-US" sz="900" kern="1200"/>
            <a:t>:</a:t>
          </a:r>
        </a:p>
      </dsp:txBody>
      <dsp:txXfrm>
        <a:off x="4254" y="173872"/>
        <a:ext cx="1631081" cy="259200"/>
      </dsp:txXfrm>
    </dsp:sp>
    <dsp:sp modelId="{29B5EB43-B194-4FCC-BD80-0DABEF9B9140}">
      <dsp:nvSpPr>
        <dsp:cNvPr id="0" name=""/>
        <dsp:cNvSpPr/>
      </dsp:nvSpPr>
      <dsp:spPr>
        <a:xfrm>
          <a:off x="4254" y="433072"/>
          <a:ext cx="1631081" cy="1259955"/>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8006" tIns="48006" rIns="64008" bIns="72009" numCol="1" spcCol="1270" anchor="t" anchorCtr="0">
          <a:noAutofit/>
        </a:bodyPr>
        <a:lstStyle/>
        <a:p>
          <a:pPr marL="57150" lvl="1" indent="-57150" algn="l" defTabSz="400050">
            <a:lnSpc>
              <a:spcPct val="90000"/>
            </a:lnSpc>
            <a:spcBef>
              <a:spcPct val="0"/>
            </a:spcBef>
            <a:spcAft>
              <a:spcPct val="15000"/>
            </a:spcAft>
            <a:buChar char="••"/>
          </a:pPr>
          <a:r>
            <a:rPr lang="en-US" sz="900" kern="1200"/>
            <a:t>To establish and recall prior knowledge of the Oregon Trail and identify questions studenst still have.</a:t>
          </a:r>
        </a:p>
      </dsp:txBody>
      <dsp:txXfrm>
        <a:off x="4254" y="433072"/>
        <a:ext cx="1631081" cy="1259955"/>
      </dsp:txXfrm>
    </dsp:sp>
    <dsp:sp modelId="{7048C623-D44A-4F2B-886A-1686A4F8C017}">
      <dsp:nvSpPr>
        <dsp:cNvPr id="0" name=""/>
        <dsp:cNvSpPr/>
      </dsp:nvSpPr>
      <dsp:spPr>
        <a:xfrm>
          <a:off x="1863688" y="173872"/>
          <a:ext cx="1631081" cy="259200"/>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36576" rIns="64008" bIns="36576" numCol="1" spcCol="1270" anchor="ctr" anchorCtr="0">
          <a:noAutofit/>
        </a:bodyPr>
        <a:lstStyle/>
        <a:p>
          <a:pPr lvl="0" algn="ctr" defTabSz="400050">
            <a:lnSpc>
              <a:spcPct val="90000"/>
            </a:lnSpc>
            <a:spcBef>
              <a:spcPct val="0"/>
            </a:spcBef>
            <a:spcAft>
              <a:spcPct val="35000"/>
            </a:spcAft>
          </a:pPr>
          <a:r>
            <a:rPr lang="en-US" sz="900" b="1" kern="1200"/>
            <a:t>Standards</a:t>
          </a:r>
          <a:r>
            <a:rPr lang="en-US" sz="900" kern="1200"/>
            <a:t>:</a:t>
          </a:r>
        </a:p>
      </dsp:txBody>
      <dsp:txXfrm>
        <a:off x="1863688" y="173872"/>
        <a:ext cx="1631081" cy="259200"/>
      </dsp:txXfrm>
    </dsp:sp>
    <dsp:sp modelId="{C2A89A59-841A-4FE3-B140-0AD9B99C6C4F}">
      <dsp:nvSpPr>
        <dsp:cNvPr id="0" name=""/>
        <dsp:cNvSpPr/>
      </dsp:nvSpPr>
      <dsp:spPr>
        <a:xfrm>
          <a:off x="1863688" y="433072"/>
          <a:ext cx="1631081" cy="1259955"/>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8006" tIns="48006" rIns="64008" bIns="72009" numCol="1" spcCol="1270" anchor="t" anchorCtr="0">
          <a:noAutofit/>
        </a:bodyPr>
        <a:lstStyle/>
        <a:p>
          <a:pPr marL="57150" lvl="1" indent="-57150" algn="l" defTabSz="400050">
            <a:lnSpc>
              <a:spcPct val="90000"/>
            </a:lnSpc>
            <a:spcBef>
              <a:spcPct val="0"/>
            </a:spcBef>
            <a:spcAft>
              <a:spcPct val="15000"/>
            </a:spcAft>
            <a:buChar char="••"/>
          </a:pPr>
          <a:r>
            <a:rPr lang="en-US" sz="900" kern="1200"/>
            <a:t>CCSS.ELA-Literacy.RH.6-8.2</a:t>
          </a:r>
        </a:p>
        <a:p>
          <a:pPr marL="57150" lvl="1" indent="-57150" algn="l" defTabSz="400050">
            <a:lnSpc>
              <a:spcPct val="90000"/>
            </a:lnSpc>
            <a:spcBef>
              <a:spcPct val="0"/>
            </a:spcBef>
            <a:spcAft>
              <a:spcPct val="15000"/>
            </a:spcAft>
            <a:buChar char="••"/>
          </a:pPr>
          <a:r>
            <a:rPr lang="en-US" sz="900" kern="1200"/>
            <a:t>NCSS.Historical Thinking.2C</a:t>
          </a:r>
        </a:p>
      </dsp:txBody>
      <dsp:txXfrm>
        <a:off x="1863688" y="433072"/>
        <a:ext cx="1631081" cy="1259955"/>
      </dsp:txXfrm>
    </dsp:sp>
    <dsp:sp modelId="{9764DF60-35ED-443F-ACD7-73B6D6986335}">
      <dsp:nvSpPr>
        <dsp:cNvPr id="0" name=""/>
        <dsp:cNvSpPr/>
      </dsp:nvSpPr>
      <dsp:spPr>
        <a:xfrm>
          <a:off x="3723121" y="173872"/>
          <a:ext cx="1631081" cy="259200"/>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36576" rIns="64008" bIns="36576" numCol="1" spcCol="1270" anchor="ctr" anchorCtr="0">
          <a:noAutofit/>
        </a:bodyPr>
        <a:lstStyle/>
        <a:p>
          <a:pPr lvl="0" algn="ctr" defTabSz="400050">
            <a:lnSpc>
              <a:spcPct val="90000"/>
            </a:lnSpc>
            <a:spcBef>
              <a:spcPct val="0"/>
            </a:spcBef>
            <a:spcAft>
              <a:spcPct val="35000"/>
            </a:spcAft>
          </a:pPr>
          <a:r>
            <a:rPr lang="en-US" sz="900" b="1" kern="1200"/>
            <a:t>Materials:</a:t>
          </a:r>
        </a:p>
      </dsp:txBody>
      <dsp:txXfrm>
        <a:off x="3723121" y="173872"/>
        <a:ext cx="1631081" cy="259200"/>
      </dsp:txXfrm>
    </dsp:sp>
    <dsp:sp modelId="{1F2033EC-CF3D-4DEF-ABEA-662F4EFD1558}">
      <dsp:nvSpPr>
        <dsp:cNvPr id="0" name=""/>
        <dsp:cNvSpPr/>
      </dsp:nvSpPr>
      <dsp:spPr>
        <a:xfrm>
          <a:off x="3723121" y="433072"/>
          <a:ext cx="1631081" cy="1259955"/>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8006" tIns="48006" rIns="64008" bIns="72009" numCol="1" spcCol="1270" anchor="t" anchorCtr="0">
          <a:noAutofit/>
        </a:bodyPr>
        <a:lstStyle/>
        <a:p>
          <a:pPr marL="57150" lvl="1" indent="-57150" algn="l" defTabSz="400050">
            <a:lnSpc>
              <a:spcPct val="90000"/>
            </a:lnSpc>
            <a:spcBef>
              <a:spcPct val="0"/>
            </a:spcBef>
            <a:spcAft>
              <a:spcPct val="15000"/>
            </a:spcAft>
            <a:buChar char="••"/>
          </a:pPr>
          <a:r>
            <a:rPr lang="en-US" sz="900" kern="1200"/>
            <a:t>historical note</a:t>
          </a:r>
        </a:p>
        <a:p>
          <a:pPr marL="57150" lvl="1" indent="-57150" algn="l" defTabSz="400050">
            <a:lnSpc>
              <a:spcPct val="90000"/>
            </a:lnSpc>
            <a:spcBef>
              <a:spcPct val="0"/>
            </a:spcBef>
            <a:spcAft>
              <a:spcPct val="15000"/>
            </a:spcAft>
            <a:buChar char="••"/>
          </a:pPr>
          <a:r>
            <a:rPr lang="en-US" sz="900" kern="1200"/>
            <a:t>Question/Answer graphic organizer</a:t>
          </a:r>
        </a:p>
      </dsp:txBody>
      <dsp:txXfrm>
        <a:off x="3723121" y="433072"/>
        <a:ext cx="1631081" cy="1259955"/>
      </dsp:txXfrm>
    </dsp:sp>
    <dsp:sp modelId="{7BEA87CE-C0ED-4332-8D1A-E8344A395AE5}">
      <dsp:nvSpPr>
        <dsp:cNvPr id="0" name=""/>
        <dsp:cNvSpPr/>
      </dsp:nvSpPr>
      <dsp:spPr>
        <a:xfrm>
          <a:off x="5582554" y="173872"/>
          <a:ext cx="1631081" cy="259200"/>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36576" rIns="64008" bIns="36576" numCol="1" spcCol="1270" anchor="ctr" anchorCtr="0">
          <a:noAutofit/>
        </a:bodyPr>
        <a:lstStyle/>
        <a:p>
          <a:pPr lvl="0" algn="ctr" defTabSz="400050">
            <a:lnSpc>
              <a:spcPct val="90000"/>
            </a:lnSpc>
            <a:spcBef>
              <a:spcPct val="0"/>
            </a:spcBef>
            <a:spcAft>
              <a:spcPct val="35000"/>
            </a:spcAft>
          </a:pPr>
          <a:r>
            <a:rPr lang="en-US" sz="900" b="1" kern="1200"/>
            <a:t>Reteaching Activities:</a:t>
          </a:r>
        </a:p>
      </dsp:txBody>
      <dsp:txXfrm>
        <a:off x="5582554" y="173872"/>
        <a:ext cx="1631081" cy="259200"/>
      </dsp:txXfrm>
    </dsp:sp>
    <dsp:sp modelId="{DF6A0F67-3D3F-4AAB-BC65-9FB5EC871846}">
      <dsp:nvSpPr>
        <dsp:cNvPr id="0" name=""/>
        <dsp:cNvSpPr/>
      </dsp:nvSpPr>
      <dsp:spPr>
        <a:xfrm>
          <a:off x="5582554" y="433072"/>
          <a:ext cx="1631081" cy="1259955"/>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8006" tIns="48006" rIns="64008" bIns="72009" numCol="1" spcCol="1270" anchor="t" anchorCtr="0">
          <a:noAutofit/>
        </a:bodyPr>
        <a:lstStyle/>
        <a:p>
          <a:pPr marL="57150" lvl="1" indent="-57150" algn="l" defTabSz="400050">
            <a:lnSpc>
              <a:spcPct val="90000"/>
            </a:lnSpc>
            <a:spcBef>
              <a:spcPct val="0"/>
            </a:spcBef>
            <a:spcAft>
              <a:spcPct val="15000"/>
            </a:spcAft>
            <a:buChar char="••"/>
          </a:pPr>
          <a:r>
            <a:rPr lang="en-US" sz="900" kern="1200"/>
            <a:t>As an alternative to allowing students to identify questions answered in the article, the teacher may choose to assign certain questions from the class lists for students to answer.  This provides focus and may be easier for lower level students.  </a:t>
          </a:r>
        </a:p>
      </dsp:txBody>
      <dsp:txXfrm>
        <a:off x="5582554" y="433072"/>
        <a:ext cx="1631081" cy="1259955"/>
      </dsp:txXfrm>
    </dsp:sp>
    <dsp:sp modelId="{AF2309B1-66CF-4D91-A740-583DB53AB0AF}">
      <dsp:nvSpPr>
        <dsp:cNvPr id="0" name=""/>
        <dsp:cNvSpPr/>
      </dsp:nvSpPr>
      <dsp:spPr>
        <a:xfrm>
          <a:off x="7441988" y="173872"/>
          <a:ext cx="1631081" cy="259200"/>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36576" rIns="64008" bIns="36576" numCol="1" spcCol="1270" anchor="ctr" anchorCtr="0">
          <a:noAutofit/>
        </a:bodyPr>
        <a:lstStyle/>
        <a:p>
          <a:pPr lvl="0" algn="ctr" defTabSz="400050">
            <a:lnSpc>
              <a:spcPct val="90000"/>
            </a:lnSpc>
            <a:spcBef>
              <a:spcPct val="0"/>
            </a:spcBef>
            <a:spcAft>
              <a:spcPct val="35000"/>
            </a:spcAft>
          </a:pPr>
          <a:r>
            <a:rPr lang="en-US" sz="900" b="1" kern="1200"/>
            <a:t>Extension Activities:</a:t>
          </a:r>
        </a:p>
      </dsp:txBody>
      <dsp:txXfrm>
        <a:off x="7441988" y="173872"/>
        <a:ext cx="1631081" cy="259200"/>
      </dsp:txXfrm>
    </dsp:sp>
    <dsp:sp modelId="{D2F4D2DE-9EB1-4063-83ED-CC68FE7A50FF}">
      <dsp:nvSpPr>
        <dsp:cNvPr id="0" name=""/>
        <dsp:cNvSpPr/>
      </dsp:nvSpPr>
      <dsp:spPr>
        <a:xfrm>
          <a:off x="7441988" y="433072"/>
          <a:ext cx="1631081" cy="1259955"/>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8006" tIns="48006" rIns="64008" bIns="72009" numCol="1" spcCol="1270" anchor="t" anchorCtr="0">
          <a:noAutofit/>
        </a:bodyPr>
        <a:lstStyle/>
        <a:p>
          <a:pPr marL="57150" lvl="1" indent="-57150" algn="l" defTabSz="400050">
            <a:lnSpc>
              <a:spcPct val="90000"/>
            </a:lnSpc>
            <a:spcBef>
              <a:spcPct val="0"/>
            </a:spcBef>
            <a:spcAft>
              <a:spcPct val="15000"/>
            </a:spcAft>
            <a:buChar char="••"/>
          </a:pPr>
          <a:r>
            <a:rPr lang="en-US" sz="900" kern="1200"/>
            <a:t>Allow students to do independent research to find the answers to additional questions.  Require them to provide sources for the information they find.  </a:t>
          </a:r>
        </a:p>
      </dsp:txBody>
      <dsp:txXfrm>
        <a:off x="7441988" y="433072"/>
        <a:ext cx="1631081" cy="125995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3466D6E-3D69-4AA3-8FA2-1DBF258E3D37}">
      <dsp:nvSpPr>
        <dsp:cNvPr id="0" name=""/>
        <dsp:cNvSpPr/>
      </dsp:nvSpPr>
      <dsp:spPr>
        <a:xfrm>
          <a:off x="689" y="28572"/>
          <a:ext cx="2968744" cy="4695829"/>
        </a:xfrm>
        <a:prstGeom prst="roundRect">
          <a:avLst>
            <a:gd name="adj" fmla="val 5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09728" rIns="142240" bIns="0" numCol="1" spcCol="1270" anchor="t" anchorCtr="0">
          <a:noAutofit/>
        </a:bodyPr>
        <a:lstStyle/>
        <a:p>
          <a:pPr lvl="0" algn="r" defTabSz="1422400">
            <a:lnSpc>
              <a:spcPct val="90000"/>
            </a:lnSpc>
            <a:spcBef>
              <a:spcPct val="0"/>
            </a:spcBef>
            <a:spcAft>
              <a:spcPct val="35000"/>
            </a:spcAft>
          </a:pPr>
          <a:r>
            <a:rPr lang="en-US" sz="3200" b="1" kern="1200"/>
            <a:t>Starter</a:t>
          </a:r>
        </a:p>
      </dsp:txBody>
      <dsp:txXfrm rot="16200000">
        <a:off x="-1627725" y="1656988"/>
        <a:ext cx="3850579" cy="593748"/>
      </dsp:txXfrm>
    </dsp:sp>
    <dsp:sp modelId="{09941E6A-4CE1-49C6-8B87-8492B94A278A}">
      <dsp:nvSpPr>
        <dsp:cNvPr id="0" name=""/>
        <dsp:cNvSpPr/>
      </dsp:nvSpPr>
      <dsp:spPr>
        <a:xfrm>
          <a:off x="594438" y="28572"/>
          <a:ext cx="2211714" cy="4695829"/>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lvl="0" algn="l" defTabSz="488950">
            <a:lnSpc>
              <a:spcPct val="90000"/>
            </a:lnSpc>
            <a:spcBef>
              <a:spcPct val="0"/>
            </a:spcBef>
            <a:spcAft>
              <a:spcPct val="35000"/>
            </a:spcAft>
          </a:pPr>
          <a:r>
            <a:rPr lang="en-US" sz="1100" b="1" kern="1200"/>
            <a:t>Write the following on the board for students to see when they arrive:</a:t>
          </a:r>
        </a:p>
        <a:p>
          <a:pPr lvl="0" algn="l" defTabSz="488950">
            <a:lnSpc>
              <a:spcPct val="90000"/>
            </a:lnSpc>
            <a:spcBef>
              <a:spcPct val="0"/>
            </a:spcBef>
            <a:spcAft>
              <a:spcPct val="35000"/>
            </a:spcAft>
          </a:pPr>
          <a:r>
            <a:rPr lang="en-US" sz="1100" b="1" i="1" kern="1200"/>
            <a:t>In the space below, write down something you know or think you know about the Oregon Trail!</a:t>
          </a:r>
        </a:p>
        <a:p>
          <a:pPr lvl="0" algn="l" defTabSz="488950">
            <a:lnSpc>
              <a:spcPct val="90000"/>
            </a:lnSpc>
            <a:spcBef>
              <a:spcPct val="0"/>
            </a:spcBef>
            <a:spcAft>
              <a:spcPct val="35000"/>
            </a:spcAft>
          </a:pPr>
          <a:r>
            <a:rPr lang="en-US" sz="1100" b="1" i="0" kern="1200"/>
            <a:t>As students enter, encourage them to write down anything and everything they can come up with.  Stress the fact that there are no right or wrong answers at this point and that they are not expected to know ANYTHING yet, so not to be embarassed if what they write is incorrect!</a:t>
          </a:r>
        </a:p>
        <a:p>
          <a:pPr lvl="0" algn="l" defTabSz="488950">
            <a:lnSpc>
              <a:spcPct val="90000"/>
            </a:lnSpc>
            <a:spcBef>
              <a:spcPct val="0"/>
            </a:spcBef>
            <a:spcAft>
              <a:spcPct val="35000"/>
            </a:spcAft>
          </a:pPr>
          <a:r>
            <a:rPr lang="en-US" sz="1100" b="1" i="0" kern="1200"/>
            <a:t>When everyone appears to be finished, give them a few minutes of silence to check out their classmates' responses from their seats.</a:t>
          </a:r>
        </a:p>
      </dsp:txBody>
      <dsp:txXfrm>
        <a:off x="594438" y="28572"/>
        <a:ext cx="2211714" cy="4695829"/>
      </dsp:txXfrm>
    </dsp:sp>
    <dsp:sp modelId="{314A23CF-EC82-479A-8F35-4DF4AEFF1545}">
      <dsp:nvSpPr>
        <dsp:cNvPr id="0" name=""/>
        <dsp:cNvSpPr/>
      </dsp:nvSpPr>
      <dsp:spPr>
        <a:xfrm>
          <a:off x="3063810" y="1"/>
          <a:ext cx="2968744" cy="4676769"/>
        </a:xfrm>
        <a:prstGeom prst="roundRect">
          <a:avLst>
            <a:gd name="adj" fmla="val 5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06299" rIns="137795" bIns="0" numCol="1" spcCol="1270" anchor="t" anchorCtr="0">
          <a:noAutofit/>
        </a:bodyPr>
        <a:lstStyle/>
        <a:p>
          <a:pPr lvl="0" algn="r" defTabSz="1377950">
            <a:lnSpc>
              <a:spcPct val="90000"/>
            </a:lnSpc>
            <a:spcBef>
              <a:spcPct val="0"/>
            </a:spcBef>
            <a:spcAft>
              <a:spcPct val="35000"/>
            </a:spcAft>
          </a:pPr>
          <a:r>
            <a:rPr lang="en-US" sz="3100" b="1" kern="1200"/>
            <a:t>Learning Activities</a:t>
          </a:r>
        </a:p>
      </dsp:txBody>
      <dsp:txXfrm rot="16200000">
        <a:off x="1443209" y="1620602"/>
        <a:ext cx="3834951" cy="593748"/>
      </dsp:txXfrm>
    </dsp:sp>
    <dsp:sp modelId="{EE92381D-C80D-4E9A-B29B-A607FD6489DC}">
      <dsp:nvSpPr>
        <dsp:cNvPr id="0" name=""/>
        <dsp:cNvSpPr/>
      </dsp:nvSpPr>
      <dsp:spPr>
        <a:xfrm rot="5400000">
          <a:off x="2826304" y="2861175"/>
          <a:ext cx="523758" cy="445311"/>
        </a:xfrm>
        <a:prstGeom prst="flowChartExtract">
          <a:avLst/>
        </a:prstGeom>
        <a:solidFill>
          <a:schemeClr val="l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BECD435D-F88B-4AE1-8378-21DCE74C4E7E}">
      <dsp:nvSpPr>
        <dsp:cNvPr id="0" name=""/>
        <dsp:cNvSpPr/>
      </dsp:nvSpPr>
      <dsp:spPr>
        <a:xfrm>
          <a:off x="3657559" y="1"/>
          <a:ext cx="2211714" cy="4676769"/>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4290" rIns="0" bIns="0" numCol="1" spcCol="1270" anchor="t" anchorCtr="0">
          <a:noAutofit/>
        </a:bodyPr>
        <a:lstStyle/>
        <a:p>
          <a:pPr lvl="0" algn="l" defTabSz="444500">
            <a:lnSpc>
              <a:spcPct val="90000"/>
            </a:lnSpc>
            <a:spcBef>
              <a:spcPct val="0"/>
            </a:spcBef>
            <a:spcAft>
              <a:spcPct val="35000"/>
            </a:spcAft>
          </a:pPr>
          <a:r>
            <a:rPr lang="en-US" sz="1000" kern="1200"/>
            <a:t>1.  Whole Class Discussion- Lead a class discussion of the items they wrote.  Identify things that lots of students agree upon and encourage students  to explain where their knowledge came from.  (Ex:  Did they hear it on TV?  From a friend?  In a previous class?)  At this stage you may want to correct any glaring inaccuracies, but leave most questions unanswered.</a:t>
          </a:r>
        </a:p>
        <a:p>
          <a:pPr lvl="0" algn="l" defTabSz="444500">
            <a:lnSpc>
              <a:spcPct val="90000"/>
            </a:lnSpc>
            <a:spcBef>
              <a:spcPct val="0"/>
            </a:spcBef>
            <a:spcAft>
              <a:spcPct val="35000"/>
            </a:spcAft>
          </a:pPr>
          <a:r>
            <a:rPr lang="en-US" sz="1000" kern="1200"/>
            <a:t>2.  Small Group Discussions - Instruct small groups of 3-4 students to identify 5 questions they would like to answer about the Oregon Trail using the information on the board as a starting point.  </a:t>
          </a:r>
        </a:p>
        <a:p>
          <a:pPr lvl="0" algn="l" defTabSz="444500">
            <a:lnSpc>
              <a:spcPct val="90000"/>
            </a:lnSpc>
            <a:spcBef>
              <a:spcPct val="0"/>
            </a:spcBef>
            <a:spcAft>
              <a:spcPct val="35000"/>
            </a:spcAft>
          </a:pPr>
          <a:r>
            <a:rPr lang="en-US" sz="1000" kern="1200"/>
            <a:t>3.  Small Group Share - Allow each group to share their list with the class.  As the sharing progresses, identify questions that pop up more than once and highlight them by creating a 'master list' of learning objectives for the class.  Post the master list and all student lists somewhere prominent in the room.  As answers are found throughout the unit, students can post them next to their corresponding question using sticky notes.  </a:t>
          </a:r>
        </a:p>
      </dsp:txBody>
      <dsp:txXfrm>
        <a:off x="3657559" y="1"/>
        <a:ext cx="2211714" cy="4676769"/>
      </dsp:txXfrm>
    </dsp:sp>
    <dsp:sp modelId="{83AB0687-ED37-4F02-BD32-E648A9E48A0C}">
      <dsp:nvSpPr>
        <dsp:cNvPr id="0" name=""/>
        <dsp:cNvSpPr/>
      </dsp:nvSpPr>
      <dsp:spPr>
        <a:xfrm>
          <a:off x="6145990" y="28572"/>
          <a:ext cx="2968744" cy="4676769"/>
        </a:xfrm>
        <a:prstGeom prst="roundRect">
          <a:avLst>
            <a:gd name="adj" fmla="val 5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06299" rIns="137795" bIns="0" numCol="1" spcCol="1270" anchor="t" anchorCtr="0">
          <a:noAutofit/>
        </a:bodyPr>
        <a:lstStyle/>
        <a:p>
          <a:pPr lvl="0" algn="r" defTabSz="1377950">
            <a:lnSpc>
              <a:spcPct val="90000"/>
            </a:lnSpc>
            <a:spcBef>
              <a:spcPct val="0"/>
            </a:spcBef>
            <a:spcAft>
              <a:spcPct val="35000"/>
            </a:spcAft>
          </a:pPr>
          <a:r>
            <a:rPr lang="en-US" sz="3100" b="1" kern="1200"/>
            <a:t>Independent Practice</a:t>
          </a:r>
        </a:p>
      </dsp:txBody>
      <dsp:txXfrm rot="16200000">
        <a:off x="4525389" y="1649174"/>
        <a:ext cx="3834951" cy="593748"/>
      </dsp:txXfrm>
    </dsp:sp>
    <dsp:sp modelId="{A7B137E8-5722-4E4A-AFF1-917072A8650B}">
      <dsp:nvSpPr>
        <dsp:cNvPr id="0" name=""/>
        <dsp:cNvSpPr/>
      </dsp:nvSpPr>
      <dsp:spPr>
        <a:xfrm rot="5400000">
          <a:off x="5898955" y="2861175"/>
          <a:ext cx="523758" cy="445311"/>
        </a:xfrm>
        <a:prstGeom prst="flowChartExtract">
          <a:avLst/>
        </a:prstGeom>
        <a:solidFill>
          <a:schemeClr val="l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B5867C12-E44C-4A28-8A0D-828D49244D3E}">
      <dsp:nvSpPr>
        <dsp:cNvPr id="0" name=""/>
        <dsp:cNvSpPr/>
      </dsp:nvSpPr>
      <dsp:spPr>
        <a:xfrm>
          <a:off x="6739739" y="28572"/>
          <a:ext cx="2211714" cy="4676769"/>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4290" rIns="0" bIns="0" numCol="1" spcCol="1270" anchor="t" anchorCtr="0">
          <a:noAutofit/>
        </a:bodyPr>
        <a:lstStyle/>
        <a:p>
          <a:pPr lvl="0" algn="l" defTabSz="444500">
            <a:lnSpc>
              <a:spcPct val="90000"/>
            </a:lnSpc>
            <a:spcBef>
              <a:spcPct val="0"/>
            </a:spcBef>
            <a:spcAft>
              <a:spcPct val="35000"/>
            </a:spcAft>
          </a:pPr>
          <a:r>
            <a:rPr lang="en-US" sz="1000" b="1" kern="1200"/>
            <a:t>Reading Comprehension</a:t>
          </a:r>
          <a:r>
            <a:rPr lang="en-US" sz="1000" kern="1200"/>
            <a:t> -Provide students with the historical note taken from </a:t>
          </a:r>
          <a:r>
            <a:rPr lang="en-US" sz="1000" i="1" kern="1200"/>
            <a:t>Across the Wide and Lonesome Prairie:  The Oregon Trail Diary of Hattie Campbell (Gregory, 1997) </a:t>
          </a:r>
          <a:r>
            <a:rPr lang="en-US" sz="1000" kern="1200"/>
            <a:t>and a copy of the graphic orgnaizer.  While reading idependently, students should identify answers to any 3 of the questions posed (either by the class or their small group) about the Oregon Trail, and mark them on the graphic organizer.  </a:t>
          </a:r>
        </a:p>
        <a:p>
          <a:pPr lvl="0" algn="l" defTabSz="444500">
            <a:lnSpc>
              <a:spcPct val="90000"/>
            </a:lnSpc>
            <a:spcBef>
              <a:spcPct val="0"/>
            </a:spcBef>
            <a:spcAft>
              <a:spcPct val="35000"/>
            </a:spcAft>
          </a:pPr>
          <a:endParaRPr lang="en-US" sz="1000" kern="1200"/>
        </a:p>
        <a:p>
          <a:pPr lvl="0" algn="l" defTabSz="444500">
            <a:lnSpc>
              <a:spcPct val="90000"/>
            </a:lnSpc>
            <a:spcBef>
              <a:spcPct val="0"/>
            </a:spcBef>
            <a:spcAft>
              <a:spcPct val="35000"/>
            </a:spcAft>
          </a:pPr>
          <a:endParaRPr lang="en-US" sz="1000" kern="1200"/>
        </a:p>
        <a:p>
          <a:pPr lvl="0" algn="l" defTabSz="444500">
            <a:lnSpc>
              <a:spcPct val="90000"/>
            </a:lnSpc>
            <a:spcBef>
              <a:spcPct val="0"/>
            </a:spcBef>
            <a:spcAft>
              <a:spcPct val="35000"/>
            </a:spcAft>
          </a:pPr>
          <a:endParaRPr lang="en-US" sz="1000" kern="1200"/>
        </a:p>
        <a:p>
          <a:pPr lvl="0" algn="l" defTabSz="444500">
            <a:lnSpc>
              <a:spcPct val="90000"/>
            </a:lnSpc>
            <a:spcBef>
              <a:spcPct val="0"/>
            </a:spcBef>
            <a:spcAft>
              <a:spcPct val="35000"/>
            </a:spcAft>
          </a:pPr>
          <a:endParaRPr lang="en-US" sz="1000" kern="1200"/>
        </a:p>
      </dsp:txBody>
      <dsp:txXfrm>
        <a:off x="6739739" y="28572"/>
        <a:ext cx="2211714" cy="4676769"/>
      </dsp:txXfrm>
    </dsp:sp>
  </dsp:spTree>
</dsp:drawing>
</file>

<file path=word/diagrams/layout1.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Process7">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presOf axis="self"/>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388D6D-F10A-4B41-B147-C3CB3D771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Tornetto, Chelsea</dc:creator>
  <cp:lastModifiedBy>Tornetto, Chelsea</cp:lastModifiedBy>
  <cp:revision>5</cp:revision>
  <dcterms:created xsi:type="dcterms:W3CDTF">2013-04-26T14:35:00Z</dcterms:created>
  <dcterms:modified xsi:type="dcterms:W3CDTF">2013-04-29T20:25:00Z</dcterms:modified>
</cp:coreProperties>
</file>